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37C" w:rsidRDefault="0098637C" w:rsidP="00745ABF">
      <w:pPr>
        <w:jc w:val="center"/>
      </w:pPr>
    </w:p>
    <w:p w:rsidR="0098637C" w:rsidRDefault="0098637C">
      <w:pPr>
        <w:jc w:val="center"/>
        <w:rPr>
          <w:b/>
          <w:spacing w:val="30"/>
          <w:sz w:val="26"/>
          <w:szCs w:val="26"/>
        </w:rPr>
      </w:pPr>
    </w:p>
    <w:p w:rsidR="0098637C" w:rsidRPr="000D3000" w:rsidRDefault="0080263E" w:rsidP="000D3000">
      <w:pPr>
        <w:jc w:val="center"/>
        <w:rPr>
          <w:sz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37C" w:rsidRPr="000D3000" w:rsidRDefault="0098637C" w:rsidP="000D3000">
      <w:pPr>
        <w:jc w:val="both"/>
        <w:rPr>
          <w:sz w:val="28"/>
        </w:rPr>
      </w:pPr>
    </w:p>
    <w:p w:rsidR="0098637C" w:rsidRPr="000D3000" w:rsidRDefault="0098637C" w:rsidP="000D3000">
      <w:pPr>
        <w:jc w:val="both"/>
        <w:rPr>
          <w:sz w:val="28"/>
        </w:rPr>
      </w:pP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  <w:r w:rsidRPr="000D3000">
        <w:rPr>
          <w:sz w:val="28"/>
        </w:rPr>
        <w:tab/>
      </w:r>
    </w:p>
    <w:p w:rsidR="0098637C" w:rsidRPr="00AE4D3E" w:rsidRDefault="0098637C" w:rsidP="00BE730C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98637C" w:rsidRPr="00AE4D3E" w:rsidRDefault="0098637C" w:rsidP="00BE730C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98637C" w:rsidRDefault="0098637C" w:rsidP="00BE730C">
      <w:pPr>
        <w:jc w:val="center"/>
        <w:rPr>
          <w:b/>
          <w:bCs/>
          <w:caps/>
          <w:sz w:val="32"/>
          <w:szCs w:val="3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98637C" w:rsidRPr="00BE730C" w:rsidRDefault="0098637C" w:rsidP="00BE730C">
      <w:pPr>
        <w:jc w:val="center"/>
        <w:rPr>
          <w:b/>
          <w:bCs/>
          <w:caps/>
          <w:sz w:val="32"/>
          <w:szCs w:val="32"/>
        </w:rPr>
      </w:pPr>
    </w:p>
    <w:p w:rsidR="0098637C" w:rsidRPr="000D3000" w:rsidRDefault="0098637C" w:rsidP="000D3000">
      <w:pPr>
        <w:jc w:val="center"/>
        <w:rPr>
          <w:b/>
          <w:sz w:val="28"/>
          <w:szCs w:val="28"/>
        </w:rPr>
      </w:pPr>
      <w:r w:rsidRPr="000D3000">
        <w:rPr>
          <w:b/>
          <w:sz w:val="28"/>
          <w:szCs w:val="28"/>
        </w:rPr>
        <w:t>Муниципальное образование «Каменоломненское городское поселение»</w:t>
      </w:r>
    </w:p>
    <w:p w:rsidR="0098637C" w:rsidRPr="000D3000" w:rsidRDefault="0098637C" w:rsidP="000D3000">
      <w:pPr>
        <w:jc w:val="center"/>
        <w:rPr>
          <w:rFonts w:ascii="Georgia" w:hAnsi="Georgia"/>
          <w:b/>
          <w:sz w:val="28"/>
          <w:szCs w:val="28"/>
        </w:rPr>
      </w:pPr>
      <w:r w:rsidRPr="000D3000">
        <w:rPr>
          <w:b/>
          <w:sz w:val="28"/>
          <w:szCs w:val="28"/>
        </w:rPr>
        <w:t>Администрация Каменоломненского городского поселения</w:t>
      </w:r>
      <w:r w:rsidRPr="000D3000">
        <w:rPr>
          <w:rFonts w:ascii="Georgia" w:hAnsi="Georgia"/>
          <w:b/>
          <w:sz w:val="28"/>
          <w:szCs w:val="28"/>
        </w:rPr>
        <w:t xml:space="preserve"> </w:t>
      </w:r>
    </w:p>
    <w:p w:rsidR="0098637C" w:rsidRPr="000D3000" w:rsidRDefault="0098637C" w:rsidP="000D3000">
      <w:pPr>
        <w:jc w:val="center"/>
        <w:rPr>
          <w:sz w:val="28"/>
          <w:szCs w:val="28"/>
        </w:rPr>
      </w:pPr>
    </w:p>
    <w:p w:rsidR="0098637C" w:rsidRPr="000D3000" w:rsidRDefault="0098637C" w:rsidP="000D3000">
      <w:pPr>
        <w:jc w:val="center"/>
        <w:rPr>
          <w:b/>
          <w:caps/>
          <w:sz w:val="46"/>
          <w:szCs w:val="46"/>
        </w:rPr>
      </w:pPr>
      <w:r w:rsidRPr="000D3000">
        <w:rPr>
          <w:b/>
          <w:caps/>
          <w:sz w:val="46"/>
          <w:szCs w:val="46"/>
        </w:rPr>
        <w:t>ПОСТАНОВЛЕНИЕ</w:t>
      </w:r>
    </w:p>
    <w:p w:rsidR="0098637C" w:rsidRPr="000D3000" w:rsidRDefault="0098637C" w:rsidP="000D3000">
      <w:pPr>
        <w:jc w:val="both"/>
        <w:rPr>
          <w:sz w:val="28"/>
          <w:szCs w:val="28"/>
        </w:rPr>
      </w:pPr>
    </w:p>
    <w:p w:rsidR="0098637C" w:rsidRPr="000D3000" w:rsidRDefault="0080263E" w:rsidP="000D3000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</w:t>
      </w:r>
      <w:r w:rsidR="0098637C" w:rsidRPr="000D3000">
        <w:rPr>
          <w:b/>
          <w:sz w:val="28"/>
        </w:rPr>
        <w:t xml:space="preserve">                 </w:t>
      </w:r>
      <w:r w:rsidR="0098637C" w:rsidRPr="000D3000">
        <w:rPr>
          <w:b/>
          <w:sz w:val="28"/>
        </w:rPr>
        <w:tab/>
        <w:t xml:space="preserve">  № </w:t>
      </w:r>
      <w:r w:rsidR="0098637C" w:rsidRPr="000D3000">
        <w:rPr>
          <w:b/>
          <w:sz w:val="28"/>
        </w:rPr>
        <w:tab/>
      </w:r>
      <w:r w:rsidR="0098637C" w:rsidRPr="000D3000">
        <w:rPr>
          <w:b/>
          <w:sz w:val="28"/>
        </w:rPr>
        <w:tab/>
      </w:r>
      <w:r w:rsidR="0098637C" w:rsidRPr="000D3000">
        <w:rPr>
          <w:b/>
          <w:sz w:val="28"/>
        </w:rPr>
        <w:tab/>
        <w:t xml:space="preserve">           р.п.  Каменоломни</w:t>
      </w:r>
    </w:p>
    <w:p w:rsidR="0098637C" w:rsidRPr="000D3000" w:rsidRDefault="0098637C" w:rsidP="000D300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98637C" w:rsidRPr="000D3000" w:rsidTr="000D3000">
        <w:tc>
          <w:tcPr>
            <w:tcW w:w="4361" w:type="dxa"/>
          </w:tcPr>
          <w:p w:rsidR="0098637C" w:rsidRPr="000D3000" w:rsidRDefault="0098637C" w:rsidP="000D3000">
            <w:pPr>
              <w:jc w:val="both"/>
              <w:rPr>
                <w:b/>
                <w:sz w:val="28"/>
                <w:szCs w:val="28"/>
              </w:rPr>
            </w:pPr>
            <w:r w:rsidRPr="000D3000">
              <w:rPr>
                <w:b/>
                <w:sz w:val="28"/>
                <w:szCs w:val="28"/>
              </w:rPr>
              <w:t xml:space="preserve">Об утверждении </w:t>
            </w:r>
            <w:r>
              <w:rPr>
                <w:b/>
                <w:sz w:val="28"/>
                <w:szCs w:val="28"/>
              </w:rPr>
              <w:t xml:space="preserve">муниципальной </w:t>
            </w:r>
            <w:r w:rsidRPr="000D3000">
              <w:rPr>
                <w:b/>
                <w:sz w:val="28"/>
                <w:szCs w:val="28"/>
              </w:rPr>
              <w:br/>
              <w:t xml:space="preserve">программы </w:t>
            </w:r>
            <w:r>
              <w:rPr>
                <w:b/>
                <w:sz w:val="28"/>
                <w:szCs w:val="28"/>
              </w:rPr>
              <w:t>Каменоломненского городского поселения</w:t>
            </w:r>
            <w:r w:rsidRPr="000D3000">
              <w:rPr>
                <w:b/>
                <w:sz w:val="28"/>
                <w:szCs w:val="28"/>
              </w:rPr>
              <w:t xml:space="preserve"> «Управление</w:t>
            </w:r>
            <w:r w:rsidRPr="000D3000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>муниципальными  финансами</w:t>
            </w:r>
            <w:r w:rsidRPr="000D3000">
              <w:rPr>
                <w:b/>
                <w:sz w:val="28"/>
                <w:szCs w:val="28"/>
              </w:rPr>
              <w:t xml:space="preserve"> и создание условий</w:t>
            </w:r>
            <w:r w:rsidRPr="000D3000">
              <w:rPr>
                <w:b/>
                <w:sz w:val="28"/>
                <w:szCs w:val="28"/>
              </w:rPr>
              <w:br/>
              <w:t xml:space="preserve">для эффективного управления муниципальными финансами» </w:t>
            </w:r>
          </w:p>
          <w:p w:rsidR="0098637C" w:rsidRPr="000D3000" w:rsidRDefault="0098637C" w:rsidP="000D3000">
            <w:pPr>
              <w:jc w:val="both"/>
              <w:rPr>
                <w:sz w:val="28"/>
                <w:szCs w:val="28"/>
              </w:rPr>
            </w:pPr>
          </w:p>
        </w:tc>
      </w:tr>
    </w:tbl>
    <w:p w:rsidR="0098637C" w:rsidRPr="00D3031B" w:rsidRDefault="0098637C" w:rsidP="000D3000">
      <w:pPr>
        <w:rPr>
          <w:b/>
          <w:kern w:val="2"/>
          <w:sz w:val="28"/>
          <w:szCs w:val="28"/>
        </w:rPr>
      </w:pPr>
    </w:p>
    <w:p w:rsidR="0098637C" w:rsidRPr="00D3031B" w:rsidRDefault="0098637C" w:rsidP="00D3031B">
      <w:pPr>
        <w:jc w:val="center"/>
        <w:rPr>
          <w:b/>
          <w:kern w:val="2"/>
          <w:sz w:val="28"/>
          <w:szCs w:val="28"/>
        </w:rPr>
      </w:pPr>
    </w:p>
    <w:p w:rsidR="0098637C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 w:rsidRPr="00D3031B">
        <w:rPr>
          <w:bCs/>
          <w:kern w:val="2"/>
          <w:sz w:val="28"/>
          <w:szCs w:val="28"/>
        </w:rPr>
        <w:t xml:space="preserve">постановлением </w:t>
      </w:r>
      <w:r>
        <w:rPr>
          <w:bCs/>
          <w:kern w:val="2"/>
          <w:sz w:val="28"/>
          <w:szCs w:val="28"/>
        </w:rPr>
        <w:t>Администрации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 xml:space="preserve">Каменоломненского городского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19.08</w:t>
      </w:r>
      <w:r w:rsidRPr="00D3031B">
        <w:rPr>
          <w:bCs/>
          <w:kern w:val="2"/>
          <w:sz w:val="28"/>
          <w:szCs w:val="28"/>
        </w:rPr>
        <w:t xml:space="preserve">.2013 № </w:t>
      </w:r>
      <w:r>
        <w:rPr>
          <w:bCs/>
          <w:kern w:val="2"/>
          <w:sz w:val="28"/>
          <w:szCs w:val="28"/>
        </w:rPr>
        <w:t>246</w:t>
      </w:r>
      <w:r w:rsidRPr="00D3031B">
        <w:rPr>
          <w:bCs/>
          <w:kern w:val="2"/>
          <w:sz w:val="28"/>
          <w:szCs w:val="28"/>
        </w:rPr>
        <w:t xml:space="preserve"> «Об утверждении Порядка разработки, реализации и оценки эффективности </w:t>
      </w:r>
      <w:r>
        <w:rPr>
          <w:bCs/>
          <w:kern w:val="2"/>
          <w:sz w:val="28"/>
          <w:szCs w:val="28"/>
        </w:rPr>
        <w:t>муниципальных  программ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» и </w:t>
      </w:r>
      <w:r>
        <w:rPr>
          <w:kern w:val="2"/>
          <w:sz w:val="28"/>
          <w:szCs w:val="28"/>
        </w:rPr>
        <w:t>постановлением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Администрации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 от </w:t>
      </w:r>
      <w:r>
        <w:rPr>
          <w:bCs/>
          <w:kern w:val="2"/>
          <w:sz w:val="28"/>
          <w:szCs w:val="28"/>
        </w:rPr>
        <w:t>19.08</w:t>
      </w:r>
      <w:r w:rsidRPr="00D3031B">
        <w:rPr>
          <w:bCs/>
          <w:kern w:val="2"/>
          <w:sz w:val="28"/>
          <w:szCs w:val="28"/>
        </w:rPr>
        <w:t>.2013 №</w:t>
      </w:r>
      <w:r>
        <w:rPr>
          <w:bCs/>
          <w:kern w:val="2"/>
          <w:sz w:val="28"/>
          <w:szCs w:val="28"/>
        </w:rPr>
        <w:t> 24</w:t>
      </w:r>
      <w:r w:rsidRPr="00D3031B">
        <w:rPr>
          <w:bCs/>
          <w:kern w:val="2"/>
          <w:sz w:val="28"/>
          <w:szCs w:val="28"/>
        </w:rPr>
        <w:t>7</w:t>
      </w:r>
      <w:r>
        <w:rPr>
          <w:bCs/>
          <w:kern w:val="2"/>
          <w:sz w:val="28"/>
          <w:szCs w:val="28"/>
        </w:rPr>
        <w:t xml:space="preserve"> </w:t>
      </w:r>
      <w:r w:rsidRPr="00D3031B">
        <w:rPr>
          <w:bCs/>
          <w:kern w:val="2"/>
          <w:sz w:val="28"/>
          <w:szCs w:val="28"/>
        </w:rPr>
        <w:t xml:space="preserve">«Об утверждении Перечня </w:t>
      </w:r>
      <w:r>
        <w:rPr>
          <w:bCs/>
          <w:kern w:val="2"/>
          <w:sz w:val="28"/>
          <w:szCs w:val="28"/>
        </w:rPr>
        <w:t>муниципальных  программ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» </w:t>
      </w:r>
    </w:p>
    <w:p w:rsidR="0098637C" w:rsidRPr="000D3000" w:rsidRDefault="0098637C" w:rsidP="000D30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0D3000">
        <w:rPr>
          <w:sz w:val="28"/>
          <w:szCs w:val="28"/>
        </w:rPr>
        <w:t>:</w:t>
      </w:r>
    </w:p>
    <w:p w:rsidR="0098637C" w:rsidRPr="00D3031B" w:rsidRDefault="0098637C" w:rsidP="000D3000">
      <w:pPr>
        <w:suppressAutoHyphens/>
        <w:jc w:val="both"/>
        <w:rPr>
          <w:kern w:val="2"/>
          <w:sz w:val="28"/>
          <w:szCs w:val="28"/>
        </w:rPr>
      </w:pPr>
    </w:p>
    <w:p w:rsidR="0098637C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Утвердить </w:t>
      </w:r>
      <w:r>
        <w:rPr>
          <w:kern w:val="2"/>
          <w:sz w:val="28"/>
          <w:szCs w:val="28"/>
        </w:rPr>
        <w:t>муниципальную программу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 (далее – Программа) согласно приложению.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2. Настоящее постановление вступает в силу с момента его официального обнародования и подлежит размещению на официальном сайте Администрации Каменоломненского городского поселения в сети Интернет.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Контроль за выполнением постановления возложить на </w:t>
      </w:r>
      <w:r>
        <w:rPr>
          <w:kern w:val="2"/>
          <w:sz w:val="28"/>
          <w:szCs w:val="28"/>
        </w:rPr>
        <w:t>начальника 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– </w:t>
      </w:r>
      <w:r>
        <w:rPr>
          <w:kern w:val="2"/>
          <w:sz w:val="28"/>
          <w:szCs w:val="28"/>
        </w:rPr>
        <w:t>Калмыкову О. Г.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Default="0098637C" w:rsidP="00D3031B">
      <w:pPr>
        <w:suppressAutoHyphens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rPr>
          <w:kern w:val="2"/>
          <w:sz w:val="28"/>
          <w:szCs w:val="28"/>
        </w:rPr>
      </w:pPr>
    </w:p>
    <w:p w:rsidR="0098637C" w:rsidRPr="007A3F39" w:rsidRDefault="0098637C" w:rsidP="007A3F39">
      <w:pPr>
        <w:ind w:firstLine="709"/>
        <w:rPr>
          <w:b/>
          <w:sz w:val="28"/>
          <w:szCs w:val="28"/>
        </w:rPr>
      </w:pPr>
      <w:r w:rsidRPr="007A3F39">
        <w:rPr>
          <w:b/>
          <w:sz w:val="28"/>
          <w:szCs w:val="28"/>
        </w:rPr>
        <w:t xml:space="preserve">       Глава</w:t>
      </w:r>
    </w:p>
    <w:p w:rsidR="0098637C" w:rsidRPr="007A3F39" w:rsidRDefault="0098637C" w:rsidP="007A3F39">
      <w:pPr>
        <w:shd w:val="clear" w:color="auto" w:fill="FFFFFF"/>
        <w:rPr>
          <w:b/>
          <w:sz w:val="28"/>
          <w:szCs w:val="28"/>
        </w:rPr>
      </w:pPr>
      <w:r w:rsidRPr="007A3F39">
        <w:rPr>
          <w:b/>
          <w:sz w:val="28"/>
          <w:szCs w:val="28"/>
        </w:rPr>
        <w:t>Каменоломненского городского</w:t>
      </w:r>
    </w:p>
    <w:p w:rsidR="0098637C" w:rsidRPr="007A3F39" w:rsidRDefault="0098637C" w:rsidP="007A3F39">
      <w:pPr>
        <w:shd w:val="clear" w:color="auto" w:fill="FFFFFF"/>
        <w:rPr>
          <w:b/>
          <w:sz w:val="28"/>
          <w:szCs w:val="28"/>
        </w:rPr>
      </w:pPr>
      <w:r w:rsidRPr="007A3F39">
        <w:rPr>
          <w:b/>
          <w:sz w:val="28"/>
          <w:szCs w:val="28"/>
        </w:rPr>
        <w:t xml:space="preserve">              поселения</w:t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</w:r>
      <w:r w:rsidRPr="007A3F39">
        <w:rPr>
          <w:b/>
          <w:sz w:val="28"/>
          <w:szCs w:val="28"/>
        </w:rPr>
        <w:tab/>
        <w:t xml:space="preserve"> В.П. Каколевский</w:t>
      </w:r>
    </w:p>
    <w:p w:rsidR="0098637C" w:rsidRPr="00D3031B" w:rsidRDefault="0098637C" w:rsidP="00D3031B">
      <w:pPr>
        <w:suppressAutoHyphens/>
        <w:rPr>
          <w:kern w:val="2"/>
          <w:sz w:val="28"/>
          <w:szCs w:val="28"/>
        </w:rPr>
      </w:pPr>
    </w:p>
    <w:p w:rsidR="0098637C" w:rsidRPr="000D3000" w:rsidRDefault="0098637C" w:rsidP="00D3031B">
      <w:pPr>
        <w:suppressAutoHyphens/>
        <w:rPr>
          <w:kern w:val="2"/>
          <w:sz w:val="28"/>
          <w:szCs w:val="28"/>
        </w:rPr>
      </w:pPr>
    </w:p>
    <w:p w:rsidR="0098637C" w:rsidRPr="00D3031B" w:rsidRDefault="0098637C" w:rsidP="007A3F39">
      <w:pPr>
        <w:pageBreakBefore/>
        <w:suppressAutoHyphens/>
        <w:ind w:left="6946" w:firstLine="144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Приложение </w:t>
      </w:r>
    </w:p>
    <w:p w:rsidR="0098637C" w:rsidRPr="00D3031B" w:rsidRDefault="0098637C" w:rsidP="00C64F5D">
      <w:pPr>
        <w:suppressAutoHyphens/>
        <w:ind w:left="6237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к постановлению</w:t>
      </w:r>
    </w:p>
    <w:p w:rsidR="0098637C" w:rsidRPr="00D3031B" w:rsidRDefault="0098637C" w:rsidP="00C64F5D">
      <w:pPr>
        <w:suppressAutoHyphens/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</w:t>
      </w:r>
    </w:p>
    <w:p w:rsidR="0098637C" w:rsidRPr="00D3031B" w:rsidRDefault="0098637C" w:rsidP="00C64F5D">
      <w:pPr>
        <w:suppressAutoHyphens/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Каменоломненского городского поселения</w:t>
      </w:r>
    </w:p>
    <w:p w:rsidR="0098637C" w:rsidRPr="000D3000" w:rsidRDefault="0098637C" w:rsidP="00C64F5D">
      <w:pPr>
        <w:ind w:left="6237"/>
        <w:jc w:val="center"/>
        <w:rPr>
          <w:sz w:val="28"/>
        </w:rPr>
      </w:pPr>
      <w:r w:rsidRPr="000F3274">
        <w:rPr>
          <w:sz w:val="28"/>
        </w:rPr>
        <w:t xml:space="preserve">от </w:t>
      </w:r>
      <w:bookmarkStart w:id="0" w:name="_GoBack"/>
      <w:bookmarkEnd w:id="0"/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98637C" w:rsidRDefault="0098637C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У</w:t>
      </w:r>
      <w:r w:rsidRPr="00D3031B">
        <w:rPr>
          <w:bCs/>
          <w:kern w:val="2"/>
          <w:sz w:val="28"/>
          <w:szCs w:val="28"/>
        </w:rPr>
        <w:t xml:space="preserve">правление </w:t>
      </w:r>
      <w:r>
        <w:rPr>
          <w:bCs/>
          <w:kern w:val="2"/>
          <w:sz w:val="28"/>
          <w:szCs w:val="28"/>
        </w:rPr>
        <w:t>муниципальными  финансами</w:t>
      </w:r>
      <w:r w:rsidRPr="00D3031B">
        <w:rPr>
          <w:bCs/>
          <w:kern w:val="2"/>
          <w:sz w:val="28"/>
          <w:szCs w:val="28"/>
        </w:rPr>
        <w:t xml:space="preserve"> </w:t>
      </w:r>
    </w:p>
    <w:p w:rsidR="0098637C" w:rsidRPr="00D3031B" w:rsidRDefault="0098637C" w:rsidP="00D3031B">
      <w:pPr>
        <w:suppressAutoHyphens/>
        <w:jc w:val="center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и создание условий для эффективного управления муниципальными финансами</w:t>
      </w:r>
      <w:r w:rsidRPr="00D3031B">
        <w:rPr>
          <w:kern w:val="2"/>
          <w:sz w:val="28"/>
          <w:szCs w:val="28"/>
        </w:rPr>
        <w:t>»</w:t>
      </w:r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для эффективного управления муниципальными финансами»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771"/>
        <w:gridCol w:w="3177"/>
      </w:tblGrid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–муниципальной  программы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муниципальная  программа Каменоломненского городского поселения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муниципальными  финансами</w:t>
            </w:r>
            <w:r w:rsidRPr="00D3031B">
              <w:rPr>
                <w:kern w:val="2"/>
              </w:rPr>
              <w:t xml:space="preserve"> и создание условий для эффективного управления муниципальными финансами</w:t>
            </w:r>
            <w:r>
              <w:rPr>
                <w:kern w:val="2"/>
              </w:rPr>
              <w:t>» (далее – муниципальная  программа)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исполнитель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Соисполнители </w:t>
            </w:r>
            <w:r>
              <w:rPr>
                <w:kern w:val="2"/>
              </w:rPr>
              <w:t xml:space="preserve">  –муниципальной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 xml:space="preserve">          –муниципальной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 xml:space="preserve">   –муниципальной  программы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1. Долгосрочное финансовое планирование.</w:t>
            </w:r>
          </w:p>
          <w:p w:rsidR="0098637C" w:rsidRDefault="0098637C" w:rsidP="004E47D9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процесса.</w:t>
            </w:r>
          </w:p>
          <w:p w:rsidR="0098637C" w:rsidRDefault="0098637C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3. 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</w:t>
            </w:r>
            <w:r w:rsidRPr="00D3031B">
              <w:rPr>
                <w:kern w:val="2"/>
              </w:rPr>
              <w:t xml:space="preserve"> долгом </w:t>
            </w:r>
            <w:r>
              <w:rPr>
                <w:kern w:val="2"/>
              </w:rPr>
              <w:t>Каменоломненского городского поселения.</w:t>
            </w:r>
          </w:p>
          <w:p w:rsidR="0098637C" w:rsidRPr="00D3031B" w:rsidRDefault="0098637C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 xml:space="preserve">4. </w:t>
            </w:r>
            <w:r w:rsidRPr="00D3031B">
              <w:rPr>
                <w:kern w:val="2"/>
              </w:rPr>
              <w:t>Содействие повышению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качества управления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муниципальными финансами</w:t>
            </w:r>
            <w:r>
              <w:rPr>
                <w:kern w:val="2"/>
              </w:rPr>
              <w:t>.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Обеспечение долгосрочной сбалансированности и устойчивости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98637C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Создание условий для эффективного управления </w:t>
            </w:r>
            <w:r w:rsidRPr="00D3031B">
              <w:rPr>
                <w:bCs/>
                <w:kern w:val="2"/>
              </w:rPr>
              <w:lastRenderedPageBreak/>
              <w:t>муниципальными финансами</w:t>
            </w:r>
          </w:p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 Проведение эффективной бюджетной политики.</w:t>
            </w:r>
          </w:p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  <w:lang w:eastAsia="en-US"/>
              </w:rPr>
              <w:br w:type="page"/>
            </w: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 Наличие долгосрочной бюджетной стратегии, да/нет. </w:t>
            </w:r>
          </w:p>
          <w:p w:rsidR="0098637C" w:rsidRPr="00D3031B" w:rsidRDefault="0098637C" w:rsidP="004E47D9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  <w:t>1</w:t>
            </w:r>
            <w:r>
              <w:rPr>
                <w:kern w:val="2"/>
              </w:rPr>
              <w:t xml:space="preserve"> января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D3031B">
                <w:rPr>
                  <w:kern w:val="2"/>
                </w:rPr>
                <w:t>2014</w:t>
              </w:r>
              <w:r>
                <w:rPr>
                  <w:kern w:val="2"/>
                </w:rPr>
                <w:t xml:space="preserve"> г</w:t>
              </w:r>
            </w:smartTag>
            <w:r>
              <w:rPr>
                <w:kern w:val="2"/>
              </w:rPr>
              <w:t>.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 31</w:t>
            </w:r>
            <w:r>
              <w:rPr>
                <w:kern w:val="2"/>
              </w:rPr>
              <w:t xml:space="preserve"> декабря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D3031B">
                <w:rPr>
                  <w:kern w:val="2"/>
                </w:rPr>
                <w:t xml:space="preserve">2020 </w:t>
              </w:r>
              <w:r>
                <w:rPr>
                  <w:kern w:val="2"/>
                </w:rPr>
                <w:t>г</w:t>
              </w:r>
            </w:smartTag>
            <w:r>
              <w:rPr>
                <w:kern w:val="2"/>
              </w:rPr>
              <w:t>.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обеспечение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</w:t>
            </w:r>
            <w:r>
              <w:rPr>
                <w:kern w:val="2"/>
              </w:rPr>
              <w:t>58934,1</w:t>
            </w:r>
            <w:r w:rsidRPr="00D3031B">
              <w:rPr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тыс.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руб</w:t>
            </w:r>
            <w:r w:rsidRPr="00D3031B">
              <w:rPr>
                <w:kern w:val="2"/>
              </w:rPr>
              <w:t>лей;</w:t>
            </w:r>
          </w:p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по годам составляет</w:t>
            </w:r>
            <w:r>
              <w:rPr>
                <w:kern w:val="2"/>
              </w:rPr>
              <w:br/>
            </w:r>
            <w:r w:rsidRPr="00D3031B">
              <w:rPr>
                <w:kern w:val="2"/>
              </w:rPr>
              <w:t>(тыс.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 xml:space="preserve">рублей): 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 w:val="restart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всего</w:t>
            </w:r>
          </w:p>
        </w:tc>
        <w:tc>
          <w:tcPr>
            <w:tcW w:w="3177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бюджет поселения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2014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2015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2016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2017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2018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2019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40271A" w:rsidRDefault="0098637C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2020</w:t>
            </w:r>
          </w:p>
        </w:tc>
        <w:tc>
          <w:tcPr>
            <w:tcW w:w="2771" w:type="dxa"/>
          </w:tcPr>
          <w:p w:rsidR="0098637C" w:rsidRPr="0040271A" w:rsidRDefault="0098637C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98637C" w:rsidRPr="0040271A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1. Создание стабильных финансовых условий для повышения уровня и качества жизни населения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>.</w:t>
            </w:r>
          </w:p>
          <w:p w:rsidR="0098637C" w:rsidRPr="00D3031B" w:rsidRDefault="0098637C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Сбалансированность бюджет</w:t>
            </w:r>
            <w:r>
              <w:rPr>
                <w:bCs/>
                <w:kern w:val="2"/>
              </w:rPr>
              <w:t>а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муниципального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образования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Каменоломненское городское поселение</w:t>
            </w:r>
            <w:r w:rsidRPr="00D3031B">
              <w:rPr>
                <w:bCs/>
                <w:kern w:val="2"/>
              </w:rPr>
              <w:t xml:space="preserve"> и отсутствие просроченной кредиторской задолженности </w:t>
            </w:r>
          </w:p>
        </w:tc>
      </w:tr>
    </w:tbl>
    <w:p w:rsidR="0098637C" w:rsidRPr="00D3031B" w:rsidRDefault="0098637C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Общая характеристика текущего состояния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сферы реализации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 каждым годом роль бюджета как важнейшего инструмента социально-экономической политики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непрерывно возрастает, что связано с проводимой долгосрочной бюджетной политикой по мобилизации собственных доходов на основе экономического роста и развития налогового потенциала, концентрации средств на решение социальных и экономических задач, повышение эффективности бюджетного процесса.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является базовым условием для повышения уровня и качества жизни населения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устойчивого </w:t>
      </w:r>
      <w:r w:rsidRPr="00D3031B">
        <w:rPr>
          <w:kern w:val="2"/>
          <w:sz w:val="28"/>
          <w:szCs w:val="28"/>
        </w:rPr>
        <w:lastRenderedPageBreak/>
        <w:t xml:space="preserve">экономического роста, своевременного исполнения социальных обязательств и достижения других стратегических целей социально-экономического развития </w:t>
      </w:r>
      <w:r>
        <w:rPr>
          <w:kern w:val="2"/>
          <w:sz w:val="28"/>
          <w:szCs w:val="28"/>
        </w:rPr>
        <w:t>территории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Основными результатами реализации бюджетных реформ последних лет стали: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формирование и исполнение </w:t>
      </w:r>
      <w:r>
        <w:rPr>
          <w:kern w:val="2"/>
          <w:sz w:val="28"/>
          <w:szCs w:val="28"/>
        </w:rPr>
        <w:t>местного</w:t>
      </w:r>
      <w:r w:rsidRPr="00D3031B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Pr="00D3031B">
        <w:rPr>
          <w:kern w:val="2"/>
          <w:sz w:val="28"/>
          <w:szCs w:val="28"/>
        </w:rPr>
        <w:t xml:space="preserve"> по предусмотренным Бюджетным кодексом Российской Федерации единым правилам;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внедрение в бюджетный процесс среднесрочного бюджетного планирования;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применение программно-целевого метода бюджетного планирования и инструментов бюджетирования, ориентированного на результат, посредством формирования долгосрочных целевых программ, реестров расходных обязательств, докладов о результатах и основных направлений деятельности, </w:t>
      </w:r>
      <w:r>
        <w:rPr>
          <w:kern w:val="2"/>
          <w:sz w:val="28"/>
          <w:szCs w:val="28"/>
        </w:rPr>
        <w:t>муниципальных  заданий</w:t>
      </w:r>
      <w:r w:rsidRPr="00D3031B">
        <w:rPr>
          <w:kern w:val="2"/>
          <w:sz w:val="28"/>
          <w:szCs w:val="28"/>
        </w:rPr>
        <w:t xml:space="preserve"> на оказание </w:t>
      </w:r>
      <w:r>
        <w:rPr>
          <w:kern w:val="2"/>
          <w:sz w:val="28"/>
          <w:szCs w:val="28"/>
        </w:rPr>
        <w:t>муниципальных  услуг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реформы и развития местного самоуправления;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iCs/>
          <w:kern w:val="2"/>
          <w:sz w:val="28"/>
          <w:szCs w:val="28"/>
        </w:rPr>
      </w:pPr>
      <w:r w:rsidRPr="00D3031B">
        <w:rPr>
          <w:bCs/>
          <w:iCs/>
          <w:kern w:val="2"/>
          <w:sz w:val="28"/>
          <w:szCs w:val="28"/>
        </w:rPr>
        <w:t>В 2010</w:t>
      </w:r>
      <w:r>
        <w:rPr>
          <w:bCs/>
          <w:iCs/>
          <w:kern w:val="2"/>
          <w:sz w:val="28"/>
          <w:szCs w:val="28"/>
        </w:rPr>
        <w:t> – </w:t>
      </w:r>
      <w:r w:rsidRPr="00D3031B">
        <w:rPr>
          <w:bCs/>
          <w:iCs/>
          <w:kern w:val="2"/>
          <w:sz w:val="28"/>
          <w:szCs w:val="28"/>
        </w:rPr>
        <w:t xml:space="preserve">2012 годах в Российской </w:t>
      </w:r>
      <w:r>
        <w:rPr>
          <w:bCs/>
          <w:iCs/>
          <w:kern w:val="2"/>
          <w:sz w:val="28"/>
          <w:szCs w:val="28"/>
        </w:rPr>
        <w:t>Федерации, в Каменоломненского городского поселения и Каменоломненском городском поселении</w:t>
      </w:r>
      <w:r w:rsidRPr="00D3031B">
        <w:rPr>
          <w:bCs/>
          <w:iCs/>
          <w:kern w:val="2"/>
          <w:sz w:val="28"/>
          <w:szCs w:val="28"/>
        </w:rPr>
        <w:t xml:space="preserve"> была проведена реформа системы финансового обеспечения оказания </w:t>
      </w:r>
      <w:r>
        <w:rPr>
          <w:bCs/>
          <w:iCs/>
          <w:kern w:val="2"/>
          <w:sz w:val="28"/>
          <w:szCs w:val="28"/>
        </w:rPr>
        <w:t>муниципальных</w:t>
      </w:r>
      <w:r w:rsidRPr="00D3031B">
        <w:rPr>
          <w:bCs/>
          <w:iCs/>
          <w:kern w:val="2"/>
          <w:sz w:val="28"/>
          <w:szCs w:val="28"/>
        </w:rPr>
        <w:t xml:space="preserve"> и муниципальных услуг.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полном объеме обеспечена реализация Федерального закона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от 08.05.2010 № 83-ФЗ «О внесении изменений в отдельные законодательные акты Российской Федерации в связи с совершенствованием правового положения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(муниципальных) учреждений». Цель этой реформы – мотивация учреждений к повышению качества предоставления услуг населению.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Непрерывно совершенствуется налоговое законодательство в рамках полномочий, предоставленных </w:t>
      </w:r>
      <w:r>
        <w:rPr>
          <w:kern w:val="2"/>
          <w:sz w:val="28"/>
          <w:szCs w:val="28"/>
        </w:rPr>
        <w:t>органам местного самоуправления</w:t>
      </w:r>
      <w:r w:rsidRPr="00D3031B">
        <w:rPr>
          <w:kern w:val="2"/>
          <w:sz w:val="28"/>
          <w:szCs w:val="28"/>
        </w:rPr>
        <w:t>.</w:t>
      </w:r>
    </w:p>
    <w:p w:rsidR="0098637C" w:rsidRPr="002E37A5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37A5">
        <w:rPr>
          <w:kern w:val="2"/>
          <w:sz w:val="28"/>
          <w:szCs w:val="28"/>
        </w:rPr>
        <w:t xml:space="preserve">В целях оценки качества управления </w:t>
      </w:r>
      <w:r>
        <w:rPr>
          <w:kern w:val="2"/>
          <w:sz w:val="28"/>
          <w:szCs w:val="28"/>
        </w:rPr>
        <w:t>муниципальными финансами</w:t>
      </w:r>
      <w:r w:rsidRPr="002E37A5">
        <w:rPr>
          <w:kern w:val="2"/>
          <w:sz w:val="28"/>
          <w:szCs w:val="28"/>
        </w:rPr>
        <w:t xml:space="preserve"> ежегодно проводится мониторинг деятельности по управлению общественными финансами.</w:t>
      </w:r>
    </w:p>
    <w:p w:rsidR="0098637C" w:rsidRPr="002E37A5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37A5">
        <w:rPr>
          <w:kern w:val="2"/>
          <w:sz w:val="28"/>
          <w:szCs w:val="28"/>
        </w:rPr>
        <w:t>Результатом проведенной работы стало формирование целостной системы управления муниципальными  финансами Каменоломненского городского поселения, характеризующейся следующими показателями.</w:t>
      </w:r>
    </w:p>
    <w:p w:rsidR="0098637C" w:rsidRPr="002E37A5" w:rsidRDefault="0098637C" w:rsidP="00D3031B">
      <w:pPr>
        <w:suppressAutoHyphens/>
        <w:autoSpaceDE w:val="0"/>
        <w:autoSpaceDN w:val="0"/>
        <w:adjustRightInd w:val="0"/>
        <w:ind w:firstLine="540"/>
        <w:jc w:val="right"/>
        <w:rPr>
          <w:kern w:val="2"/>
          <w:sz w:val="28"/>
          <w:szCs w:val="28"/>
        </w:rPr>
      </w:pPr>
      <w:r w:rsidRPr="002E37A5">
        <w:rPr>
          <w:kern w:val="2"/>
          <w:sz w:val="28"/>
          <w:szCs w:val="28"/>
        </w:rPr>
        <w:t>Таблица</w:t>
      </w:r>
    </w:p>
    <w:p w:rsidR="0098637C" w:rsidRPr="002E37A5" w:rsidRDefault="0098637C" w:rsidP="00D3031B">
      <w:pPr>
        <w:suppressAutoHyphens/>
        <w:autoSpaceDE w:val="0"/>
        <w:autoSpaceDN w:val="0"/>
        <w:adjustRightInd w:val="0"/>
        <w:ind w:firstLine="540"/>
        <w:jc w:val="right"/>
        <w:rPr>
          <w:kern w:val="2"/>
          <w:sz w:val="28"/>
          <w:szCs w:val="28"/>
          <w:highlight w:val="green"/>
        </w:rPr>
      </w:pPr>
    </w:p>
    <w:p w:rsidR="0098637C" w:rsidRPr="00ED2FA7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ED2FA7">
        <w:rPr>
          <w:kern w:val="2"/>
          <w:sz w:val="28"/>
          <w:szCs w:val="28"/>
        </w:rPr>
        <w:t xml:space="preserve">ОСНОВНЫЕ ПОКАЗАТЕЛИ </w:t>
      </w:r>
    </w:p>
    <w:p w:rsidR="0098637C" w:rsidRPr="00ED2FA7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ED2FA7">
        <w:rPr>
          <w:kern w:val="2"/>
          <w:sz w:val="28"/>
          <w:szCs w:val="28"/>
        </w:rPr>
        <w:t>бюджета Каменоломненского городского поселения</w:t>
      </w:r>
    </w:p>
    <w:p w:rsidR="0098637C" w:rsidRPr="002E37A5" w:rsidRDefault="0098637C" w:rsidP="00D3031B">
      <w:pPr>
        <w:suppressAutoHyphens/>
        <w:autoSpaceDE w:val="0"/>
        <w:autoSpaceDN w:val="0"/>
        <w:adjustRightInd w:val="0"/>
        <w:jc w:val="right"/>
        <w:rPr>
          <w:kern w:val="2"/>
          <w:sz w:val="28"/>
          <w:szCs w:val="28"/>
          <w:highlight w:val="gree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30"/>
        <w:gridCol w:w="1237"/>
        <w:gridCol w:w="1372"/>
        <w:gridCol w:w="1372"/>
        <w:gridCol w:w="1237"/>
        <w:gridCol w:w="1118"/>
      </w:tblGrid>
      <w:tr w:rsidR="0098637C" w:rsidRPr="002E37A5" w:rsidTr="004278C6">
        <w:trPr>
          <w:jc w:val="center"/>
        </w:trPr>
        <w:tc>
          <w:tcPr>
            <w:tcW w:w="3530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Показатель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2009 год</w:t>
            </w:r>
          </w:p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2010 год</w:t>
            </w:r>
          </w:p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2011 год</w:t>
            </w:r>
          </w:p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2012 год</w:t>
            </w:r>
          </w:p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118" w:type="dxa"/>
          </w:tcPr>
          <w:p w:rsidR="0098637C" w:rsidRPr="006D074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2013 год</w:t>
            </w:r>
          </w:p>
          <w:p w:rsidR="0098637C" w:rsidRPr="006D074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план</w:t>
            </w:r>
          </w:p>
        </w:tc>
      </w:tr>
      <w:tr w:rsidR="0098637C" w:rsidRPr="002E37A5" w:rsidTr="004278C6">
        <w:trPr>
          <w:jc w:val="center"/>
        </w:trPr>
        <w:tc>
          <w:tcPr>
            <w:tcW w:w="3530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Доходы (млн. руб.)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63,6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67,3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47,8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76,6</w:t>
            </w:r>
          </w:p>
        </w:tc>
        <w:tc>
          <w:tcPr>
            <w:tcW w:w="1118" w:type="dxa"/>
          </w:tcPr>
          <w:p w:rsidR="0098637C" w:rsidRPr="006D074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71,3</w:t>
            </w:r>
          </w:p>
        </w:tc>
      </w:tr>
      <w:tr w:rsidR="0098637C" w:rsidRPr="002E37A5" w:rsidTr="004278C6">
        <w:trPr>
          <w:jc w:val="center"/>
        </w:trPr>
        <w:tc>
          <w:tcPr>
            <w:tcW w:w="3530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Расходы (млн. руб.)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66,2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68,6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47,1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74,7</w:t>
            </w:r>
          </w:p>
        </w:tc>
        <w:tc>
          <w:tcPr>
            <w:tcW w:w="1118" w:type="dxa"/>
          </w:tcPr>
          <w:p w:rsidR="0098637C" w:rsidRPr="006D074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73,3</w:t>
            </w:r>
          </w:p>
        </w:tc>
      </w:tr>
      <w:tr w:rsidR="0098637C" w:rsidRPr="002E37A5" w:rsidTr="004278C6">
        <w:trPr>
          <w:jc w:val="center"/>
        </w:trPr>
        <w:tc>
          <w:tcPr>
            <w:tcW w:w="3530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Профицит (+), дефицит (-)</w:t>
            </w:r>
          </w:p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(млн. руб.)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-2,6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-1,3</w:t>
            </w:r>
          </w:p>
        </w:tc>
        <w:tc>
          <w:tcPr>
            <w:tcW w:w="1372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0,7</w:t>
            </w:r>
          </w:p>
        </w:tc>
        <w:tc>
          <w:tcPr>
            <w:tcW w:w="1237" w:type="dxa"/>
          </w:tcPr>
          <w:p w:rsidR="0098637C" w:rsidRPr="00ED2FA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ED2FA7">
              <w:rPr>
                <w:kern w:val="2"/>
                <w:sz w:val="28"/>
                <w:szCs w:val="28"/>
              </w:rPr>
              <w:t>1,9</w:t>
            </w:r>
          </w:p>
        </w:tc>
        <w:tc>
          <w:tcPr>
            <w:tcW w:w="1118" w:type="dxa"/>
          </w:tcPr>
          <w:p w:rsidR="0098637C" w:rsidRPr="006D0747" w:rsidRDefault="0098637C" w:rsidP="00D3031B">
            <w:pPr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D074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>2,0</w:t>
            </w:r>
          </w:p>
        </w:tc>
      </w:tr>
    </w:tbl>
    <w:p w:rsidR="0098637C" w:rsidRPr="002E37A5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  <w:highlight w:val="green"/>
        </w:rPr>
      </w:pP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D2FA7">
        <w:rPr>
          <w:rFonts w:ascii="Times New Roman" w:hAnsi="Times New Roman"/>
          <w:kern w:val="2"/>
          <w:sz w:val="28"/>
          <w:szCs w:val="28"/>
        </w:rPr>
        <w:lastRenderedPageBreak/>
        <w:t>По итогам 2012 года обеспечена положительная динамика основных показателей бюджета Каменоломненского городского поселения относительно уровня 2011 года.</w:t>
      </w:r>
    </w:p>
    <w:p w:rsidR="0098637C" w:rsidRPr="00AA3750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1B61CF">
        <w:rPr>
          <w:rFonts w:ascii="Times New Roman" w:hAnsi="Times New Roman"/>
          <w:kern w:val="2"/>
          <w:sz w:val="28"/>
          <w:szCs w:val="28"/>
        </w:rPr>
        <w:t xml:space="preserve">Исполнение бюджета Каменоломненского городского поселения за </w:t>
      </w:r>
      <w:r w:rsidRPr="001B61CF">
        <w:rPr>
          <w:rFonts w:ascii="Times New Roman" w:hAnsi="Times New Roman"/>
          <w:kern w:val="2"/>
          <w:sz w:val="28"/>
          <w:szCs w:val="28"/>
        </w:rPr>
        <w:br/>
        <w:t>2012 год составило: по доходам 76,6 млн. рублей и по расходам 74,7 млн. рублей, что на 37,6 процента или на 28,8 млн. рублей выше показателей</w:t>
      </w:r>
      <w:r w:rsidRPr="001B61CF">
        <w:rPr>
          <w:rFonts w:ascii="Times New Roman" w:hAnsi="Times New Roman"/>
          <w:kern w:val="2"/>
          <w:sz w:val="28"/>
          <w:szCs w:val="28"/>
        </w:rPr>
        <w:br/>
        <w:t xml:space="preserve">2011 года по доходам </w:t>
      </w:r>
      <w:r w:rsidRPr="00E37CF9">
        <w:rPr>
          <w:rFonts w:ascii="Times New Roman" w:hAnsi="Times New Roman"/>
          <w:kern w:val="2"/>
          <w:sz w:val="28"/>
          <w:szCs w:val="28"/>
        </w:rPr>
        <w:t xml:space="preserve">и на 36,9 процента или на 27,6 млн. рублей – по расходам. </w:t>
      </w:r>
      <w:r w:rsidRPr="00AA3750">
        <w:rPr>
          <w:rFonts w:ascii="Times New Roman" w:hAnsi="Times New Roman"/>
          <w:kern w:val="2"/>
          <w:sz w:val="28"/>
          <w:szCs w:val="28"/>
        </w:rPr>
        <w:t>По результатам исполнения бюджета Каменоломненского городского поселения сложился профицит 1,9 млн. рублей.</w:t>
      </w:r>
    </w:p>
    <w:p w:rsidR="0098637C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A3750">
        <w:rPr>
          <w:rFonts w:ascii="Times New Roman" w:hAnsi="Times New Roman"/>
          <w:kern w:val="2"/>
          <w:sz w:val="28"/>
          <w:szCs w:val="28"/>
        </w:rPr>
        <w:t>Объем с</w:t>
      </w:r>
      <w:r>
        <w:rPr>
          <w:rFonts w:ascii="Times New Roman" w:hAnsi="Times New Roman"/>
          <w:kern w:val="2"/>
          <w:sz w:val="28"/>
          <w:szCs w:val="28"/>
        </w:rPr>
        <w:t>обственных</w:t>
      </w:r>
      <w:r w:rsidRPr="00AA3750">
        <w:rPr>
          <w:rFonts w:ascii="Times New Roman" w:hAnsi="Times New Roman"/>
          <w:kern w:val="2"/>
          <w:sz w:val="28"/>
          <w:szCs w:val="28"/>
        </w:rPr>
        <w:t xml:space="preserve"> налоговы</w:t>
      </w:r>
      <w:r>
        <w:rPr>
          <w:rFonts w:ascii="Times New Roman" w:hAnsi="Times New Roman"/>
          <w:kern w:val="2"/>
          <w:sz w:val="28"/>
          <w:szCs w:val="28"/>
        </w:rPr>
        <w:t>х</w:t>
      </w:r>
      <w:r w:rsidRPr="00AA3750">
        <w:rPr>
          <w:rFonts w:ascii="Times New Roman" w:hAnsi="Times New Roman"/>
          <w:kern w:val="2"/>
          <w:sz w:val="28"/>
          <w:szCs w:val="28"/>
        </w:rPr>
        <w:t xml:space="preserve"> и неналоговы</w:t>
      </w:r>
      <w:r>
        <w:rPr>
          <w:rFonts w:ascii="Times New Roman" w:hAnsi="Times New Roman"/>
          <w:kern w:val="2"/>
          <w:sz w:val="28"/>
          <w:szCs w:val="28"/>
        </w:rPr>
        <w:t>х</w:t>
      </w:r>
      <w:r w:rsidRPr="00AA3750">
        <w:rPr>
          <w:rFonts w:ascii="Times New Roman" w:hAnsi="Times New Roman"/>
          <w:kern w:val="2"/>
          <w:sz w:val="28"/>
          <w:szCs w:val="28"/>
        </w:rPr>
        <w:t xml:space="preserve"> доходов составил 38,2 млн. рублей. Прирост по сравнению с 2011 годом составил 2,6 млн. рублей.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CC0845">
        <w:rPr>
          <w:rFonts w:ascii="Times New Roman" w:hAnsi="Times New Roman"/>
          <w:kern w:val="2"/>
          <w:sz w:val="28"/>
          <w:szCs w:val="28"/>
        </w:rPr>
        <w:t>Вместе с тем поступление целевых межбюджетных трансфертов, направляемых на приоритетные направления социально-экономического развития Каменоломненского городского поселения, увеличилось в сравнении с уровнем 2011 года на 26,3 млн. руб.</w:t>
      </w:r>
    </w:p>
    <w:p w:rsidR="0098637C" w:rsidRPr="00AE5C32" w:rsidRDefault="0098637C" w:rsidP="00AE5C32">
      <w:pPr>
        <w:widowControl w:val="0"/>
        <w:ind w:firstLine="709"/>
        <w:jc w:val="both"/>
        <w:rPr>
          <w:sz w:val="28"/>
          <w:highlight w:val="green"/>
        </w:rPr>
      </w:pPr>
      <w:r w:rsidRPr="00CC0845">
        <w:rPr>
          <w:sz w:val="28"/>
          <w:szCs w:val="28"/>
        </w:rPr>
        <w:t xml:space="preserve">В сфере расходов бюджета Каменоломненского городского поселения приоритетом являлось </w:t>
      </w:r>
      <w:r w:rsidRPr="00CC0845">
        <w:rPr>
          <w:sz w:val="28"/>
        </w:rPr>
        <w:t xml:space="preserve">решение социальных и экономических задач Каменоломненского городского. </w:t>
      </w:r>
    </w:p>
    <w:p w:rsidR="0098637C" w:rsidRPr="00E64771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64771">
        <w:rPr>
          <w:rFonts w:ascii="Times New Roman" w:hAnsi="Times New Roman"/>
          <w:spacing w:val="-2"/>
          <w:kern w:val="2"/>
          <w:sz w:val="28"/>
          <w:szCs w:val="28"/>
        </w:rPr>
        <w:t>В 2013 году плановый объем всех доходов по состоянию на 1 августа 2013 г.</w:t>
      </w:r>
      <w:r w:rsidRPr="00E64771">
        <w:rPr>
          <w:rFonts w:ascii="Times New Roman" w:hAnsi="Times New Roman"/>
          <w:kern w:val="2"/>
          <w:sz w:val="28"/>
          <w:szCs w:val="28"/>
        </w:rPr>
        <w:t xml:space="preserve"> составляет 71,3 млн. рублей. В том числе собственные доходы (налоговые и неналоговые доходы) – 37,1 млн. рублей. Объем расходов на 2013 год запланирован в сумме 73,3 млн. рублей и обеспечен доходными источниками с учетом привлечения заимствований. 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E64771">
        <w:rPr>
          <w:rFonts w:ascii="Times New Roman" w:hAnsi="Times New Roman"/>
          <w:kern w:val="2"/>
          <w:sz w:val="28"/>
          <w:szCs w:val="28"/>
        </w:rPr>
        <w:t>Доля программных расходов бюджета по итогам</w:t>
      </w:r>
      <w:r w:rsidRPr="00E64771">
        <w:rPr>
          <w:rFonts w:ascii="Times New Roman" w:hAnsi="Times New Roman"/>
          <w:kern w:val="2"/>
          <w:sz w:val="28"/>
          <w:szCs w:val="28"/>
        </w:rPr>
        <w:br/>
        <w:t xml:space="preserve">2012 года составила 88,2 процента в общих расходах бюджета. </w:t>
      </w:r>
      <w:r w:rsidRPr="00066B61">
        <w:rPr>
          <w:rFonts w:ascii="Times New Roman" w:hAnsi="Times New Roman"/>
          <w:kern w:val="2"/>
          <w:sz w:val="28"/>
          <w:szCs w:val="28"/>
        </w:rPr>
        <w:t>В 2013 году объем программных расходов запланирован на 84,5 процента всех расходов бюджета.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Вместе с тем, несмотря на достигнутые успехи в совершенствовании и развитии бюджетного процесса за последние годы, дальнейшее его развитие и работа по повышению эффективности управления </w:t>
      </w:r>
      <w:r>
        <w:rPr>
          <w:rFonts w:ascii="Times New Roman" w:hAnsi="Times New Roman"/>
          <w:kern w:val="2"/>
          <w:sz w:val="28"/>
          <w:szCs w:val="28"/>
        </w:rPr>
        <w:t>муниципальными  финансами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невозможны без принятия действенных мер по решению ряда проблем. В их числе: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обеспечение в полной мере приоритизации структуры бюджетных расходов в целях увеличения доли средств, направляемой на развитие инфраструктуры;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повышение качества предоставления муниципальных услуг;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внедрение четкой системы оценки эффективности бюджетных расходов, дальнейшее развитие системы программно-целевого метода бюджетного планирования, </w:t>
      </w:r>
      <w:r>
        <w:rPr>
          <w:rFonts w:ascii="Times New Roman" w:hAnsi="Times New Roman"/>
          <w:kern w:val="2"/>
          <w:sz w:val="28"/>
          <w:szCs w:val="28"/>
        </w:rPr>
        <w:t>муниципального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финансового </w:t>
      </w:r>
      <w:r>
        <w:rPr>
          <w:rFonts w:ascii="Times New Roman" w:hAnsi="Times New Roman"/>
          <w:kern w:val="2"/>
          <w:sz w:val="28"/>
          <w:szCs w:val="28"/>
        </w:rPr>
        <w:t>контроля</w:t>
      </w:r>
      <w:r w:rsidRPr="00D3031B">
        <w:rPr>
          <w:rFonts w:ascii="Times New Roman" w:hAnsi="Times New Roman"/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решение задачи по долгосрочному бюджетному планированию;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Изменения в Бюджетный кодекс Российской Федерации в части регулирования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(муниципального) финансового контроля, внесенные Федеральным законом от 23.07.2013 № 252-ФЗ «О внесении изменений в Бюджетный кодекс Российской Федерации и отдельные законодательные акты Российской Федерации», и принятие Федерального </w:t>
      </w:r>
      <w:hyperlink r:id="rId9" w:history="1">
        <w:r w:rsidRPr="00D3031B">
          <w:rPr>
            <w:kern w:val="2"/>
            <w:sz w:val="28"/>
            <w:szCs w:val="28"/>
          </w:rPr>
          <w:t>закон</w:t>
        </w:r>
      </w:hyperlink>
      <w:r w:rsidRPr="00D3031B">
        <w:rPr>
          <w:kern w:val="2"/>
          <w:sz w:val="28"/>
          <w:szCs w:val="28"/>
        </w:rPr>
        <w:t xml:space="preserve">а от 05.04.2013 № 44-ФЗ «О контрактной системе в сфере закупок товаров, работ, </w:t>
      </w:r>
      <w:r w:rsidRPr="00D3031B">
        <w:rPr>
          <w:kern w:val="2"/>
          <w:sz w:val="28"/>
          <w:szCs w:val="28"/>
        </w:rPr>
        <w:lastRenderedPageBreak/>
        <w:t xml:space="preserve">услуг для обеспечения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и муниципальных нужд» требуют дальнейшего развития системы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финансового контроля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Основными направлениями развития системы </w:t>
      </w:r>
      <w:r>
        <w:rPr>
          <w:kern w:val="2"/>
          <w:sz w:val="28"/>
          <w:szCs w:val="28"/>
        </w:rPr>
        <w:t>муниципального финансового контроля</w:t>
      </w:r>
      <w:r w:rsidRPr="00D3031B">
        <w:rPr>
          <w:kern w:val="2"/>
          <w:sz w:val="28"/>
          <w:szCs w:val="28"/>
        </w:rPr>
        <w:t xml:space="preserve"> станут: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реализация </w:t>
      </w:r>
      <w:r>
        <w:rPr>
          <w:kern w:val="2"/>
          <w:sz w:val="28"/>
          <w:szCs w:val="28"/>
        </w:rPr>
        <w:t>службой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исключительного полномочия по осуществлению санкционирования оплаты каждого денежного обязательства получателей средств после проверки документов, подтверждающих возникновение таких обязательств, и проверк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на всех этапах осуществления закупок соответствия информации о предоставленных объемах финансового обеспечения информации, зафиксированной в документах;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осуществление органом внутреннего </w:t>
      </w:r>
      <w:r>
        <w:rPr>
          <w:kern w:val="2"/>
          <w:sz w:val="28"/>
          <w:szCs w:val="28"/>
        </w:rPr>
        <w:t>муниципального финансового контроля</w:t>
      </w:r>
      <w:r w:rsidRPr="00D3031B">
        <w:rPr>
          <w:kern w:val="2"/>
          <w:sz w:val="28"/>
          <w:szCs w:val="28"/>
        </w:rPr>
        <w:t xml:space="preserve"> (должностными лицами) полномочий по контролю за соблюдением бюджетного законодательства и иных нормативных правовых актов, регулирующих бюджетные правоотношения, контроля за полнотой и достоверностью отчетности о реализации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, осуществление контроля за соблюдением законодательства в сфере закупок для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нужд.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Прогноз развития сферы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в существенной степени зависит от разработки и утверждения долгосрочных параметров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в связи с чем </w:t>
      </w:r>
      <w:r>
        <w:rPr>
          <w:kern w:val="2"/>
          <w:sz w:val="28"/>
          <w:szCs w:val="28"/>
        </w:rPr>
        <w:t>муниципальная  программа</w:t>
      </w:r>
      <w:r w:rsidRPr="00D3031B">
        <w:rPr>
          <w:kern w:val="2"/>
          <w:sz w:val="28"/>
          <w:szCs w:val="28"/>
        </w:rPr>
        <w:t xml:space="preserve"> определяет принципиальные тенденции развития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финансов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К ним относятся: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сбалансированность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наращивание собственных налоговых и неналоговых доходов;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исполнения;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взвешенный, экономически обоснованный подход при принятии новых расходных обязательств;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развитие системы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контроля.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Основным риском реализации программы является возможное снижение темпов экономического </w:t>
      </w:r>
      <w:r>
        <w:rPr>
          <w:kern w:val="2"/>
          <w:sz w:val="28"/>
          <w:szCs w:val="28"/>
        </w:rPr>
        <w:t>роста</w:t>
      </w:r>
      <w:r w:rsidRPr="00D3031B">
        <w:rPr>
          <w:kern w:val="2"/>
          <w:sz w:val="28"/>
          <w:szCs w:val="28"/>
        </w:rPr>
        <w:t xml:space="preserve">. Кроме того, существуют риски использования при формировании документов стратегического планирования (бюджетной стратегии,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>) прогноза расходов, не соответствующего прогнозу доходов.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Для управления финансовыми рисками при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основной мерой правового регулирования станет утверждение долгосрочной бюджетной стратегии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после утверждения аналогичного документа на федеральном </w:t>
      </w:r>
      <w:r>
        <w:rPr>
          <w:kern w:val="2"/>
          <w:sz w:val="28"/>
          <w:szCs w:val="28"/>
        </w:rPr>
        <w:t xml:space="preserve">и областном </w:t>
      </w:r>
      <w:r w:rsidRPr="00D3031B">
        <w:rPr>
          <w:kern w:val="2"/>
          <w:sz w:val="28"/>
          <w:szCs w:val="28"/>
        </w:rPr>
        <w:t xml:space="preserve">уровне и прогноза долгосрочного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года.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Минимизации рисков будет способствовать совершенствование нормативной правовой базы, регламентирующей бюджетный процесс и </w:t>
      </w:r>
      <w:r w:rsidRPr="00D3031B">
        <w:rPr>
          <w:kern w:val="2"/>
          <w:sz w:val="28"/>
          <w:szCs w:val="28"/>
        </w:rPr>
        <w:lastRenderedPageBreak/>
        <w:t xml:space="preserve">межбюджетные отношения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своевременное принятие </w:t>
      </w:r>
      <w:r>
        <w:rPr>
          <w:kern w:val="2"/>
          <w:sz w:val="28"/>
          <w:szCs w:val="28"/>
        </w:rPr>
        <w:t>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</w:t>
      </w:r>
      <w:r w:rsidRPr="00D3031B">
        <w:rPr>
          <w:kern w:val="2"/>
          <w:sz w:val="28"/>
          <w:szCs w:val="28"/>
        </w:rPr>
        <w:t xml:space="preserve"> бюджете </w:t>
      </w:r>
      <w:r>
        <w:rPr>
          <w:kern w:val="2"/>
          <w:sz w:val="28"/>
          <w:szCs w:val="28"/>
        </w:rPr>
        <w:t xml:space="preserve">поселения </w:t>
      </w:r>
      <w:r w:rsidRPr="00D3031B">
        <w:rPr>
          <w:kern w:val="2"/>
          <w:sz w:val="28"/>
          <w:szCs w:val="28"/>
        </w:rPr>
        <w:t xml:space="preserve">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  программа</w:t>
      </w:r>
      <w:r w:rsidRPr="00D3031B">
        <w:rPr>
          <w:kern w:val="2"/>
          <w:sz w:val="28"/>
          <w:szCs w:val="28"/>
        </w:rPr>
        <w:t xml:space="preserve"> имеет существенные отличия от большинства других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 Она является «обеспечивающей», то есть ориентирована (через развитие правового регулирования и методического обеспечения) на создание общих для всех участников бюджетного процесса условий и механизмов их реализации, обеспечивая значительный вклад в достижение практически всех стратегических целей.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Следует также учитывать, что качество управления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, в том числе эффективность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зависит от действий всех участников бюджетного процесса, а не только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>осуществляющей</w:t>
      </w:r>
      <w:r w:rsidRPr="00D3031B">
        <w:rPr>
          <w:kern w:val="2"/>
          <w:sz w:val="28"/>
          <w:szCs w:val="28"/>
        </w:rPr>
        <w:t xml:space="preserve"> организацию составления и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851"/>
        <w:jc w:val="both"/>
        <w:rPr>
          <w:kern w:val="2"/>
          <w:sz w:val="28"/>
          <w:szCs w:val="28"/>
        </w:rPr>
      </w:pPr>
    </w:p>
    <w:p w:rsidR="0098637C" w:rsidRDefault="0098637C" w:rsidP="00B64106">
      <w:pPr>
        <w:pStyle w:val="ListParagraph1"/>
        <w:tabs>
          <w:tab w:val="left" w:pos="284"/>
        </w:tabs>
        <w:suppressAutoHyphens/>
        <w:spacing w:line="235" w:lineRule="auto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2. Цели, задачи и показатели (индикаторы), </w:t>
      </w:r>
    </w:p>
    <w:p w:rsidR="0098637C" w:rsidRDefault="0098637C" w:rsidP="00B64106">
      <w:pPr>
        <w:pStyle w:val="ListParagraph1"/>
        <w:tabs>
          <w:tab w:val="left" w:pos="284"/>
        </w:tabs>
        <w:suppressAutoHyphens/>
        <w:spacing w:line="235" w:lineRule="auto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основные ожидаемые конечные результаты,</w:t>
      </w:r>
    </w:p>
    <w:p w:rsidR="0098637C" w:rsidRPr="00D3031B" w:rsidRDefault="0098637C" w:rsidP="00B64106">
      <w:pPr>
        <w:pStyle w:val="ListParagraph1"/>
        <w:tabs>
          <w:tab w:val="left" w:pos="284"/>
        </w:tabs>
        <w:suppressAutoHyphens/>
        <w:spacing w:line="235" w:lineRule="auto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сроки и этапы реализации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Основные приоритеты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 в сфере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определены в следующих стратегических документах: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Бюджетном </w:t>
      </w:r>
      <w:hyperlink r:id="rId10" w:history="1">
        <w:r w:rsidRPr="00D3031B">
          <w:rPr>
            <w:kern w:val="2"/>
            <w:sz w:val="28"/>
            <w:szCs w:val="28"/>
          </w:rPr>
          <w:t>послан</w:t>
        </w:r>
      </w:hyperlink>
      <w:r w:rsidRPr="00D3031B">
        <w:rPr>
          <w:kern w:val="2"/>
          <w:sz w:val="28"/>
          <w:szCs w:val="28"/>
        </w:rPr>
        <w:t>ии Президента Российской Федерации о бюджетной политике в 2013</w:t>
      </w:r>
      <w:r>
        <w:rPr>
          <w:kern w:val="2"/>
          <w:sz w:val="28"/>
          <w:szCs w:val="28"/>
        </w:rPr>
        <w:t xml:space="preserve"> – </w:t>
      </w:r>
      <w:r w:rsidRPr="00D3031B">
        <w:rPr>
          <w:kern w:val="2"/>
          <w:sz w:val="28"/>
          <w:szCs w:val="28"/>
        </w:rPr>
        <w:t xml:space="preserve">2015 годах; 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Бюджетном </w:t>
      </w:r>
      <w:hyperlink r:id="rId11" w:history="1">
        <w:r w:rsidRPr="00D3031B">
          <w:rPr>
            <w:kern w:val="2"/>
            <w:sz w:val="28"/>
            <w:szCs w:val="28"/>
          </w:rPr>
          <w:t>послани</w:t>
        </w:r>
      </w:hyperlink>
      <w:r w:rsidRPr="00D3031B">
        <w:rPr>
          <w:kern w:val="2"/>
          <w:sz w:val="28"/>
          <w:szCs w:val="28"/>
        </w:rPr>
        <w:t>и Президента Российской Федерации о бюджетной политике в 2014</w:t>
      </w:r>
      <w:r>
        <w:rPr>
          <w:kern w:val="2"/>
          <w:sz w:val="28"/>
          <w:szCs w:val="28"/>
        </w:rPr>
        <w:t xml:space="preserve"> – </w:t>
      </w:r>
      <w:r w:rsidRPr="00D3031B">
        <w:rPr>
          <w:kern w:val="2"/>
          <w:sz w:val="28"/>
          <w:szCs w:val="28"/>
        </w:rPr>
        <w:t xml:space="preserve">2016 годах; 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Стратегии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период до 2020 года;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основных </w:t>
      </w:r>
      <w:hyperlink r:id="rId12" w:history="1">
        <w:r w:rsidRPr="00D3031B">
          <w:rPr>
            <w:kern w:val="2"/>
            <w:sz w:val="28"/>
            <w:szCs w:val="28"/>
          </w:rPr>
          <w:t>направления</w:t>
        </w:r>
      </w:hyperlink>
      <w:r w:rsidRPr="00D3031B">
        <w:rPr>
          <w:kern w:val="2"/>
          <w:sz w:val="28"/>
          <w:szCs w:val="28"/>
        </w:rPr>
        <w:t xml:space="preserve">х бюджетной и налоговой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период.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Основные цели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>:</w:t>
      </w:r>
    </w:p>
    <w:p w:rsidR="0098637C" w:rsidRPr="00D3031B" w:rsidRDefault="0098637C" w:rsidP="00B64106">
      <w:pPr>
        <w:suppressAutoHyphens/>
        <w:autoSpaceDE w:val="0"/>
        <w:autoSpaceDN w:val="0"/>
        <w:adjustRightInd w:val="0"/>
        <w:spacing w:line="235" w:lineRule="auto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обеспечение долгосрочной сбалансированности и устойчивости </w:t>
      </w:r>
      <w:r>
        <w:rPr>
          <w:bCs/>
          <w:kern w:val="2"/>
          <w:sz w:val="28"/>
          <w:szCs w:val="28"/>
        </w:rPr>
        <w:t>бюджета поселения</w:t>
      </w:r>
      <w:r w:rsidRPr="00D3031B">
        <w:rPr>
          <w:bCs/>
          <w:kern w:val="2"/>
          <w:sz w:val="28"/>
          <w:szCs w:val="28"/>
        </w:rPr>
        <w:t xml:space="preserve">;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Достижение целей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будет осуществляться путем проведение эффективной бюджетной </w:t>
      </w:r>
      <w:r>
        <w:rPr>
          <w:kern w:val="2"/>
          <w:sz w:val="28"/>
          <w:szCs w:val="28"/>
        </w:rPr>
        <w:t>политики.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Кроме того, на достижение целей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направлены решаемые в составе подпрограмм задачи и основные мероприятия в своей совокупности.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Состав подпрограмм и задач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приведен в ее паспорте.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Паспорта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и ее подпрограмм содержат также описание ожидаемых результатов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и </w:t>
      </w:r>
      <w:r w:rsidRPr="00D3031B">
        <w:rPr>
          <w:kern w:val="2"/>
          <w:sz w:val="28"/>
          <w:szCs w:val="28"/>
        </w:rPr>
        <w:lastRenderedPageBreak/>
        <w:t xml:space="preserve">количественные характеристики некоторых ожидаемых результатов в виде целевых индикаторов и показателей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  программа</w:t>
      </w:r>
      <w:r w:rsidRPr="00D3031B">
        <w:rPr>
          <w:kern w:val="2"/>
          <w:sz w:val="28"/>
          <w:szCs w:val="28"/>
        </w:rPr>
        <w:t xml:space="preserve"> имеет </w:t>
      </w:r>
      <w:r>
        <w:rPr>
          <w:kern w:val="2"/>
          <w:sz w:val="28"/>
          <w:szCs w:val="28"/>
        </w:rPr>
        <w:t>целевой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показатель</w:t>
      </w:r>
      <w:r w:rsidRPr="00D3031B">
        <w:rPr>
          <w:kern w:val="2"/>
          <w:sz w:val="28"/>
          <w:szCs w:val="28"/>
        </w:rPr>
        <w:t>: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 Наличие долгосрочной бюджетной стратегии, да/нет.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Показатель является комплексным, и его достижение позволит выполнить такие условия, как определение и соблюдение предельных объемов финансового обеспечения </w:t>
      </w:r>
      <w:r>
        <w:rPr>
          <w:rFonts w:ascii="Times New Roman" w:hAnsi="Times New Roman"/>
          <w:kern w:val="2"/>
          <w:sz w:val="28"/>
          <w:szCs w:val="28"/>
        </w:rPr>
        <w:t>муниципальных  программ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>, обеспечение долгосрочной сбалансированности, оценку бюджетных рисков.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Основные ожидаемые результаты реализации программы.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Создание стабильных финансовых условий для повышения уровня и качества жизни населения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Указанный результат будет достигнут за счет обеспечения исполнения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при сохранении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с созданием механизмов и условий для оценки эффективности бюджетных расходов.</w:t>
      </w:r>
    </w:p>
    <w:p w:rsidR="0098637C" w:rsidRPr="00D3031B" w:rsidRDefault="0098637C" w:rsidP="001E5B3B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Сбалансированность бюджет</w:t>
      </w:r>
      <w:r>
        <w:rPr>
          <w:kern w:val="2"/>
          <w:sz w:val="28"/>
          <w:szCs w:val="28"/>
        </w:rPr>
        <w:t>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отсутствие просроченной кредиторской задолженности.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силу постоянного характера решаемых в рамках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задач, выделение отдельных этапов ее реализации не предусматривается.</w:t>
      </w:r>
    </w:p>
    <w:p w:rsidR="0098637C" w:rsidRPr="00D3031B" w:rsidRDefault="0098637C" w:rsidP="00D3031B">
      <w:pPr>
        <w:tabs>
          <w:tab w:val="left" w:pos="1134"/>
        </w:tabs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3. Обоснование выделения подпрограмм </w:t>
      </w:r>
      <w:r>
        <w:rPr>
          <w:kern w:val="2"/>
          <w:sz w:val="28"/>
          <w:szCs w:val="28"/>
        </w:rPr>
        <w:t xml:space="preserve">муниципальной 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программы, обобщенная характеристика основных мероприятий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и мероприятий ведомственных целевых программ</w:t>
      </w:r>
    </w:p>
    <w:p w:rsidR="0098637C" w:rsidRPr="00D3031B" w:rsidRDefault="0098637C" w:rsidP="00D3031B">
      <w:pPr>
        <w:pStyle w:val="NoSpacing1"/>
        <w:suppressAutoHyphens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Муниципальная  программа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включает 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подпрограмм</w:t>
      </w:r>
      <w:r>
        <w:rPr>
          <w:rFonts w:ascii="Times New Roman" w:hAnsi="Times New Roman"/>
          <w:kern w:val="2"/>
          <w:sz w:val="28"/>
          <w:szCs w:val="28"/>
        </w:rPr>
        <w:t>ы</w:t>
      </w:r>
      <w:r w:rsidRPr="00D3031B">
        <w:rPr>
          <w:rFonts w:ascii="Times New Roman" w:hAnsi="Times New Roman"/>
          <w:kern w:val="2"/>
          <w:sz w:val="28"/>
          <w:szCs w:val="28"/>
        </w:rPr>
        <w:t>: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1. Долгосрочное финансовое планирование.</w:t>
      </w:r>
    </w:p>
    <w:p w:rsidR="0098637C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2.</w:t>
      </w:r>
      <w:r>
        <w:rPr>
          <w:rFonts w:ascii="Times New Roman" w:hAnsi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/>
          <w:kern w:val="2"/>
          <w:sz w:val="28"/>
          <w:szCs w:val="28"/>
        </w:rPr>
        <w:t>Нормативно-методическое обеспечение и организация бюджетного процесса.</w:t>
      </w:r>
    </w:p>
    <w:p w:rsidR="0098637C" w:rsidRPr="00343CD6" w:rsidRDefault="0098637C" w:rsidP="00343CD6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3.</w:t>
      </w:r>
      <w:r w:rsidRPr="00343CD6">
        <w:t xml:space="preserve"> </w:t>
      </w:r>
      <w:r w:rsidRPr="00343CD6">
        <w:rPr>
          <w:rFonts w:ascii="Times New Roman" w:hAnsi="Times New Roman"/>
          <w:kern w:val="2"/>
          <w:sz w:val="28"/>
          <w:szCs w:val="28"/>
        </w:rPr>
        <w:t>Управление муниципальным долгом Каменоломненского городского поселения.</w:t>
      </w:r>
    </w:p>
    <w:p w:rsidR="0098637C" w:rsidRPr="00D3031B" w:rsidRDefault="0098637C" w:rsidP="00343CD6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343CD6">
        <w:rPr>
          <w:rFonts w:ascii="Times New Roman" w:hAnsi="Times New Roman"/>
          <w:kern w:val="2"/>
          <w:sz w:val="28"/>
          <w:szCs w:val="28"/>
        </w:rPr>
        <w:t>4. Содействие повышению качества управления муниципальными финансами.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Данные подпрограммы выделены исходя из поставленных в </w:t>
      </w:r>
      <w:r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программе целей и решаемых в ее рамках задач с учетом их обособленности, приоритетности и актуальности.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программой не предусматривается реализация ведомственных целевых программ.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Обобщенная характеристика основных мероприятий </w:t>
      </w:r>
      <w:r>
        <w:rPr>
          <w:rFonts w:ascii="Times New Roman" w:hAnsi="Times New Roman"/>
          <w:kern w:val="2"/>
          <w:sz w:val="28"/>
          <w:szCs w:val="28"/>
        </w:rPr>
        <w:t>муниципальной  программы</w:t>
      </w:r>
      <w:r w:rsidRPr="00D3031B">
        <w:rPr>
          <w:rFonts w:ascii="Times New Roman" w:hAnsi="Times New Roman"/>
          <w:kern w:val="2"/>
          <w:sz w:val="28"/>
          <w:szCs w:val="28"/>
        </w:rPr>
        <w:t>: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1. Разработка долгосрочной бюджетной стратегии </w:t>
      </w:r>
      <w:r>
        <w:rPr>
          <w:rFonts w:ascii="Times New Roman" w:hAnsi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Данная стратегия будет разработана после утверждения долгосрочной бюджетной стратегии Российской Федерации и прогноза долгосрочного </w:t>
      </w:r>
      <w:r w:rsidRPr="00D3031B">
        <w:rPr>
          <w:kern w:val="2"/>
          <w:sz w:val="28"/>
          <w:szCs w:val="28"/>
        </w:rPr>
        <w:lastRenderedPageBreak/>
        <w:t xml:space="preserve">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настоящее время финансирование данного мероприятия не требуется. Вопрос финансового обеспечения реализации данного мероприятия будет дополнительно рассмотрен после приятия федеральной бюджетной стратегии до 2030 года.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2. Организация планирования и исполнения </w:t>
      </w:r>
      <w:r>
        <w:rPr>
          <w:rFonts w:ascii="Times New Roman" w:hAnsi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>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данного мероприятия предусматривается своевременная и качественная подготовка и внесение на рассмотрение </w:t>
      </w:r>
      <w:r>
        <w:rPr>
          <w:kern w:val="2"/>
          <w:sz w:val="28"/>
          <w:szCs w:val="28"/>
        </w:rPr>
        <w:t>в Собрание депутатов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проектов </w:t>
      </w:r>
      <w:r>
        <w:rPr>
          <w:kern w:val="2"/>
          <w:sz w:val="28"/>
          <w:szCs w:val="28"/>
        </w:rPr>
        <w:t>решений</w:t>
      </w:r>
      <w:r w:rsidRPr="00D3031B">
        <w:rPr>
          <w:kern w:val="2"/>
          <w:sz w:val="28"/>
          <w:szCs w:val="28"/>
        </w:rPr>
        <w:t xml:space="preserve"> о бюджете </w:t>
      </w:r>
      <w:r>
        <w:rPr>
          <w:kern w:val="2"/>
          <w:sz w:val="28"/>
          <w:szCs w:val="28"/>
        </w:rPr>
        <w:t xml:space="preserve">поселения </w:t>
      </w:r>
      <w:r w:rsidRPr="00D3031B">
        <w:rPr>
          <w:kern w:val="2"/>
          <w:sz w:val="28"/>
          <w:szCs w:val="28"/>
        </w:rPr>
        <w:t xml:space="preserve">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D3031B">
        <w:rPr>
          <w:kern w:val="2"/>
          <w:sz w:val="28"/>
          <w:szCs w:val="28"/>
        </w:rPr>
        <w:t xml:space="preserve">. Информация по ресурсному обеспечению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Финансовые ресурсы, необходимые для реализации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 программы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в 2014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–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2016 годах</w:t>
      </w:r>
      <w:r>
        <w:rPr>
          <w:rFonts w:ascii="Times New Roman" w:hAnsi="Times New Roman" w:cs="Times New Roman"/>
          <w:kern w:val="2"/>
          <w:sz w:val="28"/>
          <w:szCs w:val="28"/>
        </w:rPr>
        <w:t>,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будут приведены в соответствие с объемами бюджетных ассигнований, предусмотренных </w:t>
      </w:r>
      <w:r>
        <w:rPr>
          <w:rFonts w:ascii="Times New Roman" w:hAnsi="Times New Roman" w:cs="Times New Roman"/>
          <w:kern w:val="2"/>
          <w:sz w:val="28"/>
          <w:szCs w:val="28"/>
        </w:rPr>
        <w:t>решением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«О бюджете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на 2014 год и на плановый период 2015 и 2016 годов».</w:t>
      </w:r>
    </w:p>
    <w:p w:rsidR="0098637C" w:rsidRPr="00D3031B" w:rsidRDefault="0098637C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Прогноз общего объема финансового обеспечения реализации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 программы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за весь период ее реализации составляет </w:t>
      </w:r>
      <w:r w:rsidRPr="006D0747">
        <w:rPr>
          <w:rFonts w:ascii="Times New Roman" w:hAnsi="Times New Roman" w:cs="Times New Roman"/>
          <w:kern w:val="2"/>
          <w:sz w:val="28"/>
          <w:szCs w:val="28"/>
        </w:rPr>
        <w:t xml:space="preserve">58934,1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тыс. рублей. </w:t>
      </w:r>
    </w:p>
    <w:p w:rsidR="0098637C" w:rsidRDefault="0098637C" w:rsidP="002E641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452DF">
        <w:rPr>
          <w:rFonts w:ascii="Times New Roman" w:hAnsi="Times New Roman" w:cs="Times New Roman"/>
          <w:kern w:val="2"/>
          <w:sz w:val="28"/>
          <w:szCs w:val="28"/>
        </w:rPr>
        <w:t>Ресурсное обеспечение реализации подпрограммы по годам представлено в приложении № 4 к муниципальной  программе.</w:t>
      </w:r>
    </w:p>
    <w:p w:rsidR="0098637C" w:rsidRDefault="0098637C" w:rsidP="002E641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2E641C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. Методика оценки эффективности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 программы</w:t>
      </w:r>
    </w:p>
    <w:p w:rsidR="0098637C" w:rsidRDefault="0098637C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Оценка эффективности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будет осуществляться путем ежегодного сопоставления:</w:t>
      </w:r>
    </w:p>
    <w:p w:rsidR="0098637C" w:rsidRPr="00D3031B" w:rsidRDefault="0098637C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1)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фактических (в сопоставимых условиях) и планируемых значений целевых индикаторов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(целевой параметр –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100 процентов);</w:t>
      </w:r>
    </w:p>
    <w:p w:rsidR="0098637C" w:rsidRPr="00D3031B" w:rsidRDefault="0098637C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2)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фактических (в сопоставимых условиях) и планируемых объемов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и ее основных мероприятий (целевой параметр менее 100 процентов);</w:t>
      </w:r>
    </w:p>
    <w:p w:rsidR="0098637C" w:rsidRPr="00D3031B" w:rsidRDefault="0098637C" w:rsidP="00A406DE">
      <w:pPr>
        <w:suppressAutoHyphens/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3)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числа выполненных и планируемых мероприятий плана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>.</w:t>
      </w:r>
    </w:p>
    <w:p w:rsidR="0098637C" w:rsidRDefault="0098637C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98637C" w:rsidRDefault="0098637C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98637C" w:rsidRPr="00D3031B" w:rsidRDefault="0098637C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Подпрограмма 1</w:t>
      </w:r>
      <w:r>
        <w:rPr>
          <w:kern w:val="2"/>
          <w:sz w:val="28"/>
          <w:szCs w:val="28"/>
        </w:rPr>
        <w:t>.</w:t>
      </w:r>
      <w:r w:rsidRPr="00D3031B">
        <w:rPr>
          <w:kern w:val="2"/>
          <w:sz w:val="28"/>
          <w:szCs w:val="28"/>
        </w:rPr>
        <w:t xml:space="preserve"> «Долгосрочное финансовое планирование»</w:t>
      </w:r>
    </w:p>
    <w:p w:rsidR="0098637C" w:rsidRPr="00D3031B" w:rsidRDefault="0098637C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98637C" w:rsidRPr="00D3031B" w:rsidRDefault="0098637C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98637C" w:rsidRPr="00D3031B" w:rsidRDefault="0098637C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«Долгосрочное финансовое планирование»</w:t>
      </w:r>
    </w:p>
    <w:p w:rsidR="0098637C" w:rsidRPr="00D3031B" w:rsidRDefault="0098637C" w:rsidP="00A406DE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105"/>
        <w:gridCol w:w="3843"/>
      </w:tblGrid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долгосрочное финансовое планирование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lastRenderedPageBreak/>
              <w:t>исполнитель подпрограммы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lastRenderedPageBreak/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 xml:space="preserve">Каменоломненского </w:t>
            </w:r>
            <w:r>
              <w:rPr>
                <w:kern w:val="2"/>
              </w:rPr>
              <w:lastRenderedPageBreak/>
              <w:t>городского поселения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Участники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3A66E9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 </w:t>
            </w:r>
            <w:r w:rsidRPr="003A66E9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создание условий для обеспечения долгосрочной сбалансированности и устойчивости </w:t>
            </w:r>
            <w:r>
              <w:rPr>
                <w:bCs/>
                <w:kern w:val="2"/>
              </w:rPr>
              <w:t>бюджета поселения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suppressAutoHyphens/>
              <w:spacing w:line="228" w:lineRule="auto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1. Проведение эффективной налоговой политики и политики в области доходов.</w:t>
            </w:r>
          </w:p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bCs/>
                <w:kern w:val="2"/>
              </w:rPr>
              <w:t>2. Формирование расходных обязательств с учетом их оптимизации и повышения эффективности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A406DE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1.</w:t>
            </w:r>
            <w:r>
              <w:rPr>
                <w:bCs/>
                <w:kern w:val="2"/>
                <w:sz w:val="28"/>
                <w:szCs w:val="28"/>
              </w:rPr>
              <w:t> 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Объем налоговых и неналоговых доходов бюджета </w:t>
            </w:r>
            <w:r>
              <w:rPr>
                <w:bCs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>, тыс.</w:t>
            </w:r>
            <w:r>
              <w:rPr>
                <w:bCs/>
                <w:kern w:val="2"/>
                <w:sz w:val="28"/>
                <w:szCs w:val="28"/>
              </w:rPr>
              <w:t xml:space="preserve"> </w:t>
            </w:r>
            <w:r w:rsidRPr="00D3031B">
              <w:rPr>
                <w:bCs/>
                <w:kern w:val="2"/>
                <w:sz w:val="28"/>
                <w:szCs w:val="28"/>
              </w:rPr>
              <w:t>руб</w:t>
            </w:r>
            <w:r>
              <w:rPr>
                <w:bCs/>
                <w:kern w:val="2"/>
                <w:sz w:val="28"/>
                <w:szCs w:val="28"/>
              </w:rPr>
              <w:t>лей</w:t>
            </w:r>
            <w:r w:rsidRPr="00D3031B">
              <w:rPr>
                <w:bCs/>
                <w:kern w:val="2"/>
                <w:sz w:val="28"/>
                <w:szCs w:val="28"/>
              </w:rPr>
              <w:t>.</w:t>
            </w:r>
          </w:p>
          <w:p w:rsidR="0098637C" w:rsidRPr="00D3031B" w:rsidRDefault="0098637C" w:rsidP="00DF54F0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Доля расходов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 xml:space="preserve">, формируемых в рамках </w:t>
            </w:r>
            <w:r>
              <w:rPr>
                <w:bCs/>
                <w:kern w:val="2"/>
              </w:rPr>
              <w:t>муниципальных  программ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>,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 xml:space="preserve">в общем объеме расходов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 xml:space="preserve">, </w:t>
            </w:r>
            <w:r>
              <w:rPr>
                <w:bCs/>
                <w:kern w:val="2"/>
              </w:rPr>
              <w:t>процентов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>подпрограммы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3A66E9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на постоянной основе, этапы не выделяются: </w:t>
            </w:r>
            <w:r w:rsidRPr="00D3031B">
              <w:rPr>
                <w:bCs/>
                <w:kern w:val="2"/>
                <w:sz w:val="28"/>
                <w:szCs w:val="28"/>
              </w:rPr>
              <w:br/>
              <w:t>1</w:t>
            </w:r>
            <w:r>
              <w:rPr>
                <w:bCs/>
                <w:kern w:val="2"/>
                <w:sz w:val="28"/>
                <w:szCs w:val="28"/>
              </w:rPr>
              <w:t xml:space="preserve"> января </w:t>
            </w:r>
            <w:r w:rsidRPr="00D3031B">
              <w:rPr>
                <w:bCs/>
                <w:kern w:val="2"/>
                <w:sz w:val="28"/>
                <w:szCs w:val="28"/>
              </w:rPr>
              <w:t>2014</w:t>
            </w:r>
            <w:r>
              <w:rPr>
                <w:bCs/>
                <w:kern w:val="2"/>
                <w:sz w:val="28"/>
                <w:szCs w:val="28"/>
              </w:rPr>
              <w:t xml:space="preserve"> г.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–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31</w:t>
            </w:r>
            <w:r>
              <w:rPr>
                <w:bCs/>
                <w:kern w:val="2"/>
                <w:sz w:val="28"/>
                <w:szCs w:val="28"/>
              </w:rPr>
              <w:t xml:space="preserve"> декабря </w:t>
            </w:r>
            <w:r w:rsidRPr="00D3031B">
              <w:rPr>
                <w:bCs/>
                <w:kern w:val="2"/>
                <w:sz w:val="28"/>
                <w:szCs w:val="28"/>
              </w:rPr>
              <w:t>2020</w:t>
            </w:r>
            <w:r>
              <w:rPr>
                <w:bCs/>
                <w:kern w:val="2"/>
                <w:sz w:val="28"/>
                <w:szCs w:val="28"/>
              </w:rPr>
              <w:t xml:space="preserve"> г.</w:t>
            </w:r>
            <w:r w:rsidRPr="00D3031B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</w:t>
            </w:r>
            <w:r w:rsidRPr="003A66E9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 xml:space="preserve">обеспечение подпрограммы </w:t>
            </w:r>
          </w:p>
        </w:tc>
        <w:tc>
          <w:tcPr>
            <w:tcW w:w="7665" w:type="dxa"/>
            <w:gridSpan w:val="3"/>
          </w:tcPr>
          <w:p w:rsidR="0098637C" w:rsidRDefault="0098637C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 0,0 </w:t>
            </w:r>
            <w:r w:rsidRPr="00D3031B">
              <w:rPr>
                <w:bCs/>
                <w:kern w:val="2"/>
              </w:rPr>
              <w:t>тыс.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руб</w:t>
            </w:r>
            <w:r w:rsidRPr="00D3031B">
              <w:rPr>
                <w:kern w:val="2"/>
              </w:rPr>
              <w:t>лей;</w:t>
            </w:r>
          </w:p>
          <w:p w:rsidR="0098637C" w:rsidRPr="00D3031B" w:rsidRDefault="0098637C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бюджетных ассигнований на реализацию подпрограммы по годам составляет (тыс.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рублей):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 w:val="restart"/>
          </w:tcPr>
          <w:p w:rsidR="0098637C" w:rsidRPr="00D3031B" w:rsidRDefault="0098637C" w:rsidP="000E7B76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0E7B76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год</w:t>
            </w:r>
          </w:p>
        </w:tc>
        <w:tc>
          <w:tcPr>
            <w:tcW w:w="2160" w:type="dxa"/>
          </w:tcPr>
          <w:p w:rsidR="0098637C" w:rsidRPr="00D3031B" w:rsidRDefault="0098637C" w:rsidP="000E7B76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всего</w:t>
            </w:r>
          </w:p>
        </w:tc>
        <w:tc>
          <w:tcPr>
            <w:tcW w:w="3945" w:type="dxa"/>
          </w:tcPr>
          <w:p w:rsidR="0098637C" w:rsidRPr="00D3031B" w:rsidRDefault="0098637C" w:rsidP="000E7B76">
            <w:pPr>
              <w:pStyle w:val="ConsPlusCell"/>
              <w:suppressAutoHyphens/>
              <w:jc w:val="center"/>
              <w:rPr>
                <w:kern w:val="2"/>
              </w:rPr>
            </w:pPr>
            <w:r>
              <w:rPr>
                <w:kern w:val="2"/>
              </w:rPr>
              <w:t>бюджет поселения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2015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2016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2017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2018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2019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2020</w:t>
            </w:r>
          </w:p>
        </w:tc>
        <w:tc>
          <w:tcPr>
            <w:tcW w:w="2160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945" w:type="dxa"/>
          </w:tcPr>
          <w:p w:rsidR="0098637C" w:rsidRPr="00D3031B" w:rsidRDefault="0098637C" w:rsidP="00D3031B">
            <w:pPr>
              <w:suppressAutoHyphens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6E61B5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D3031B">
            <w:pPr>
              <w:suppressAutoHyphens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1. Формирование </w:t>
            </w:r>
            <w:r>
              <w:rPr>
                <w:bCs/>
                <w:kern w:val="2"/>
                <w:sz w:val="28"/>
                <w:szCs w:val="28"/>
              </w:rPr>
              <w:t>бюджета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в рамках и с учетом долгосрочного прогноза параметров бюджетной системы </w:t>
            </w:r>
            <w:r>
              <w:rPr>
                <w:bCs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>, что обеспечит стабильность, предсказуемость бюджетной политики, исполнение расходных обязательств.</w:t>
            </w:r>
          </w:p>
          <w:p w:rsidR="0098637C" w:rsidRPr="00D3031B" w:rsidRDefault="0098637C" w:rsidP="00DE33FF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Повышение обоснованности, эффективности и прозрачности бюджетных расходов</w:t>
            </w:r>
          </w:p>
        </w:tc>
      </w:tr>
    </w:tbl>
    <w:p w:rsidR="0098637C" w:rsidRPr="00D3031B" w:rsidRDefault="0098637C" w:rsidP="00D3031B">
      <w:pPr>
        <w:suppressAutoHyphens/>
        <w:autoSpaceDE w:val="0"/>
        <w:autoSpaceDN w:val="0"/>
        <w:adjustRightInd w:val="0"/>
        <w:ind w:firstLine="709"/>
        <w:jc w:val="center"/>
        <w:outlineLvl w:val="1"/>
        <w:rPr>
          <w:b/>
          <w:kern w:val="2"/>
          <w:sz w:val="28"/>
          <w:szCs w:val="28"/>
        </w:rPr>
      </w:pPr>
    </w:p>
    <w:p w:rsidR="0098637C" w:rsidRPr="00D3031B" w:rsidRDefault="0098637C" w:rsidP="00D3031B">
      <w:pPr>
        <w:tabs>
          <w:tab w:val="left" w:pos="426"/>
        </w:tabs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Характеристика текущего состояния сферы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suppressAutoHyphens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является важнейшим условием для повышения уровня и качества жизни населения, устойчивого экономического роста и достижения стратегических целей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Бюджетная политика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осуществляется с учетом реализации проводимых реформ на федеральном уровне. Бюджетный процесс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постоянно совершенствуется.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Одним из результатов проводимых реформ стало внедрение механизма среднесрочного бюджетного планирования.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целях решения поставленных задач по обеспечению долгосрочной сбалансированности и устойчивости бюджетной системы Российской Федерации, начиная с 2012 года проект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разрабатывается на трехлетний период.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iCs/>
          <w:kern w:val="2"/>
          <w:sz w:val="28"/>
          <w:szCs w:val="28"/>
        </w:rPr>
      </w:pPr>
      <w:r w:rsidRPr="00D3031B">
        <w:rPr>
          <w:bCs/>
          <w:iCs/>
          <w:kern w:val="2"/>
          <w:sz w:val="28"/>
          <w:szCs w:val="28"/>
        </w:rPr>
        <w:t>Переход к программному бюджету предъявляет более жесткие требования к организации бюджетного планирования, включая детализацию и соблюдение уже предусмотренных бюджетным законодательством Российской Федерации принципов и процедур.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Стратегией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2020 года определены основные подходы к реализации долгосрочных приоритетов бюджетной и налоговой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Долгосрочное финансовое планирование будет осуществляться с учетом долгосрочного прогноза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на основе бюджетной стратегии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период до 2030 года. 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Основными инструментами достижения целей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соответствии со Стратегией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период до 2020 года, а также основой для долгосрочного бюджетного планирования будут </w:t>
      </w:r>
      <w:r>
        <w:rPr>
          <w:kern w:val="2"/>
          <w:sz w:val="28"/>
          <w:szCs w:val="28"/>
        </w:rPr>
        <w:t>муниципальные</w:t>
      </w:r>
      <w:r w:rsidRPr="00D3031B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 Они станут основным механизмом, с помощью которого увязываются стратегическое и бюджетное планирование.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Долгосрочная бюджетная стратегия будет представлять собой документ, включающий долгосрочный прогноз параметров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прогноз основных параметров финансового обеспечения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Разработка бюджетной стратегии будет осуществлена после утверждения долгосрочного прогноза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 и на основе утвержденной долгосрочной бюджетной стратегии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до 2030 года.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Риски реализации подпрограммы состоят в следующем: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уточнение долгосрочного прогноза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связи с неблагоприятными условиями развития экономики Российской Федерации в целом;</w:t>
      </w:r>
    </w:p>
    <w:p w:rsidR="0098637C" w:rsidRPr="00D3031B" w:rsidRDefault="0098637C" w:rsidP="00940B48">
      <w:pPr>
        <w:pStyle w:val="ConsPlusCell"/>
        <w:suppressAutoHyphens/>
        <w:ind w:firstLine="709"/>
        <w:jc w:val="both"/>
        <w:rPr>
          <w:color w:val="000000"/>
          <w:kern w:val="2"/>
        </w:rPr>
      </w:pPr>
      <w:r w:rsidRPr="00D3031B">
        <w:rPr>
          <w:kern w:val="2"/>
        </w:rPr>
        <w:t>изменения</w:t>
      </w:r>
      <w:r w:rsidRPr="00D3031B">
        <w:rPr>
          <w:color w:val="000000"/>
          <w:kern w:val="2"/>
        </w:rPr>
        <w:t xml:space="preserve"> на федеральном</w:t>
      </w:r>
      <w:r>
        <w:rPr>
          <w:color w:val="000000"/>
          <w:kern w:val="2"/>
        </w:rPr>
        <w:t xml:space="preserve"> и областном</w:t>
      </w:r>
      <w:r w:rsidRPr="00D3031B">
        <w:rPr>
          <w:color w:val="000000"/>
          <w:kern w:val="2"/>
        </w:rPr>
        <w:t xml:space="preserve"> уровне законодательных норм, результат принятия которых окажет влияние на уменьшение доходной части </w:t>
      </w:r>
      <w:r>
        <w:rPr>
          <w:color w:val="000000"/>
          <w:kern w:val="2"/>
        </w:rPr>
        <w:t>бюджета поселения</w:t>
      </w:r>
      <w:r w:rsidRPr="00D3031B">
        <w:rPr>
          <w:color w:val="000000"/>
          <w:kern w:val="2"/>
        </w:rPr>
        <w:t xml:space="preserve"> и в целом бюджета </w:t>
      </w:r>
      <w:r>
        <w:rPr>
          <w:color w:val="000000"/>
          <w:kern w:val="2"/>
        </w:rPr>
        <w:t>поселения</w:t>
      </w:r>
      <w:r w:rsidRPr="00D3031B">
        <w:rPr>
          <w:color w:val="000000"/>
          <w:kern w:val="2"/>
        </w:rPr>
        <w:t xml:space="preserve">. </w:t>
      </w:r>
    </w:p>
    <w:p w:rsidR="0098637C" w:rsidRPr="00D3031B" w:rsidRDefault="0098637C" w:rsidP="00940B48">
      <w:pPr>
        <w:pStyle w:val="ConsPlusCell"/>
        <w:suppressAutoHyphens/>
        <w:ind w:firstLine="709"/>
        <w:jc w:val="both"/>
        <w:rPr>
          <w:color w:val="000000"/>
          <w:kern w:val="2"/>
        </w:rPr>
      </w:pPr>
      <w:r w:rsidRPr="00D3031B">
        <w:rPr>
          <w:color w:val="000000"/>
          <w:kern w:val="2"/>
          <w:lang w:eastAsia="en-US"/>
        </w:rPr>
        <w:t xml:space="preserve">Данные риски могут оказать негативное воздействие на уровень эффективности управления </w:t>
      </w:r>
      <w:r>
        <w:rPr>
          <w:color w:val="000000"/>
          <w:kern w:val="2"/>
          <w:lang w:eastAsia="en-US"/>
        </w:rPr>
        <w:t>муниципальными</w:t>
      </w:r>
      <w:r w:rsidRPr="00D3031B">
        <w:rPr>
          <w:color w:val="000000"/>
          <w:kern w:val="2"/>
          <w:lang w:eastAsia="en-US"/>
        </w:rPr>
        <w:t xml:space="preserve"> финансами и исполнение доходной части бюджета </w:t>
      </w:r>
      <w:r>
        <w:rPr>
          <w:color w:val="000000"/>
          <w:kern w:val="2"/>
          <w:lang w:eastAsia="en-US"/>
        </w:rPr>
        <w:t>поселения</w:t>
      </w:r>
      <w:r w:rsidRPr="00D3031B">
        <w:rPr>
          <w:color w:val="000000"/>
          <w:kern w:val="2"/>
          <w:lang w:eastAsia="en-US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Управление рисками будет осуществляться на основе следующих мер: 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проведени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мониторинга и анализа поступлений основных доходных источников в бюджет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приоритизации структуры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D3031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 Цели, задачи и показатели (индикаторы),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Приоритеты реализации подпрограммы соответствуют приоритетам, описанным для программы в целом.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Целью подпрограммы является создание условий для обеспечения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соответствии с Бюджетным посланием Президента Российской Федерации необходимо проведение ответственной бюджетной политики при безусловном исполнении всех обязательств государства, выполнении задач, поставленных в указах Президента Российской Федерации.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Этому будут способствовать развитие стратегического планирования, укрепление налогового потенциала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формирование и исполнение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основе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, жесткое соблюдение бюджетных правил при планировании бюджетных расходов, эффективное использование бюджетных ресурсов.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Для достижения цели подпрограммы должно быть обеспечено решение следующих задач: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Проведение эффективной налоговой политики и политики в области доходов.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2.</w:t>
      </w:r>
      <w:r>
        <w:rPr>
          <w:bCs/>
          <w:kern w:val="2"/>
          <w:sz w:val="28"/>
          <w:szCs w:val="28"/>
        </w:rPr>
        <w:t> </w:t>
      </w:r>
      <w:r w:rsidRPr="00D3031B">
        <w:rPr>
          <w:bCs/>
          <w:kern w:val="2"/>
          <w:sz w:val="28"/>
          <w:szCs w:val="28"/>
        </w:rPr>
        <w:t>Формирование расходных обязательств с учетом их оптимизации и повышения эффективности.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D3031B">
        <w:rPr>
          <w:kern w:val="2"/>
          <w:sz w:val="28"/>
          <w:szCs w:val="28"/>
        </w:rPr>
        <w:t xml:space="preserve"> налоговая политика будет направлена на дальнейшее расширение налоговой базы и достижение устойчивой положительной динамики поступлений налогов путем: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совершенствования нормативной правовой базы по вопросам налогообложения;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совершенствования имущественного налогообложения;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мониторинга уровня собираемости налогов;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lastRenderedPageBreak/>
        <w:t>реструктуризации задолженности по платежам в бюджет в соответствии с законодательством Российской Федерации.</w:t>
      </w:r>
    </w:p>
    <w:p w:rsidR="0098637C" w:rsidRPr="00D3031B" w:rsidRDefault="0098637C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В рамках выполнения поставленной задачи по оптимизации и повышению эффективности бюджетных расходов будет обеспечено:</w:t>
      </w:r>
    </w:p>
    <w:p w:rsidR="0098637C" w:rsidRPr="00D3031B" w:rsidRDefault="0098637C" w:rsidP="00940B48">
      <w:pPr>
        <w:pStyle w:val="ConsPlusNormal"/>
        <w:widowControl/>
        <w:tabs>
          <w:tab w:val="left" w:pos="851"/>
        </w:tabs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формирование «программного» бюджета на основе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муниципальных  программ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. Проведение оценки бюджетной эффективности реализации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муниципальных  программ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с последующей оптимизацией расходов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8637C" w:rsidRPr="00D3031B" w:rsidRDefault="0098637C" w:rsidP="00940B48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планирование расходов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на очередной финансовый год и плановый период исключительно на основе бюджетных правил;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формирование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задания на оказание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услуг физическим и юридическим лицам на основе единого перечня таких услуг и единых нормативов их финансового обеспечения. Порядок формирования и ведения базовых (отраслевых) перечней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и муниципальных услуг и работ будет установлен </w:t>
      </w:r>
      <w:r>
        <w:rPr>
          <w:kern w:val="2"/>
          <w:sz w:val="28"/>
          <w:szCs w:val="28"/>
        </w:rPr>
        <w:t>Правительством</w:t>
      </w:r>
      <w:r w:rsidRPr="00D3031B">
        <w:rPr>
          <w:kern w:val="2"/>
          <w:sz w:val="28"/>
          <w:szCs w:val="28"/>
        </w:rPr>
        <w:t xml:space="preserve"> Российской Федерации.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Планируемые показатели по итогам реализации подпрограммы.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1. Объем налоговых и неналоговых доходов бюджета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, </w:t>
      </w:r>
      <w:r w:rsidRPr="00D3031B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</w:t>
      </w:r>
      <w:r w:rsidRPr="00D3031B">
        <w:rPr>
          <w:bCs/>
          <w:kern w:val="2"/>
          <w:sz w:val="28"/>
          <w:szCs w:val="28"/>
        </w:rPr>
        <w:t xml:space="preserve">.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Данный показатель (индикатор) измеряется в тысячах рублей и определяет объем налоговых и неналоговых доходов </w:t>
      </w:r>
      <w:r w:rsidRPr="00D3031B">
        <w:rPr>
          <w:bCs/>
          <w:kern w:val="2"/>
          <w:sz w:val="28"/>
          <w:szCs w:val="28"/>
        </w:rPr>
        <w:t xml:space="preserve">бюджета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, фактически поступивших (прогнозируемых к поступлению) за определенный период времени.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Базой для определения показателя (индикатора) является отчет об исполнении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Доля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формируемых в рамках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в общем объеме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процент</w:t>
      </w:r>
      <w:r>
        <w:rPr>
          <w:kern w:val="2"/>
          <w:sz w:val="28"/>
          <w:szCs w:val="28"/>
        </w:rPr>
        <w:t>ов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Указанный показатель измеряется в процентах и определяет объем расходов, формируемых в рамках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, по отношению к общему объему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Базой для расчета является отчет об исполнении бюджета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641C">
        <w:rPr>
          <w:kern w:val="2"/>
          <w:sz w:val="28"/>
          <w:szCs w:val="28"/>
        </w:rPr>
        <w:t>Значения и методика расчета показателей подпрограммы приведены в приложениях № 1 и № 6 к муниципальной  программе.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Ожидаемыми конечными результатами реализации данной подпрограммы являются: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1. Формирование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рамках и с учетом долгосрочного прогноза параметров </w:t>
      </w:r>
      <w:r>
        <w:rPr>
          <w:kern w:val="2"/>
          <w:sz w:val="28"/>
          <w:szCs w:val="28"/>
        </w:rPr>
        <w:t>бюджета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, что обеспечивает стабильность, предсказуемость бюджетной политики, исполнение расходных обязательств.</w:t>
      </w:r>
    </w:p>
    <w:p w:rsidR="0098637C" w:rsidRPr="00D3031B" w:rsidRDefault="0098637C" w:rsidP="00940B48">
      <w:pPr>
        <w:pStyle w:val="NoSpacing1"/>
        <w:suppressAutoHyphens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Долгосрочное финансовое планирование обеспечит возможность оценить необходимые ресурсы для реализации приоритетных задач и определить возможные источники этих ресурсов. Разработка долгосрочных бюджетных прогнозов повысит обоснованность принимаемых решений, даст возможность всесторонне оценить их отдаленные последствия. </w:t>
      </w:r>
    </w:p>
    <w:p w:rsidR="0098637C" w:rsidRPr="00A406DE" w:rsidRDefault="0098637C" w:rsidP="00A406DE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A406DE">
        <w:rPr>
          <w:kern w:val="2"/>
          <w:sz w:val="28"/>
          <w:szCs w:val="28"/>
        </w:rPr>
        <w:lastRenderedPageBreak/>
        <w:t>2.</w:t>
      </w:r>
      <w:r>
        <w:rPr>
          <w:kern w:val="2"/>
          <w:sz w:val="28"/>
          <w:szCs w:val="28"/>
        </w:rPr>
        <w:t> </w:t>
      </w:r>
      <w:r w:rsidRPr="00A406DE">
        <w:rPr>
          <w:kern w:val="2"/>
          <w:sz w:val="28"/>
          <w:szCs w:val="28"/>
        </w:rPr>
        <w:t>Повышение обоснованности, эффективности и прозрачности бюджетных расходов.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силу постоянного характера решаемых в рамках подпрограммы задач, выделение отдельных этапов ее реализации не предусматривается.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3. Характеристика основных мероприятий и мероприятий</w:t>
      </w:r>
    </w:p>
    <w:p w:rsidR="0098637C" w:rsidRPr="00D3031B" w:rsidRDefault="0098637C" w:rsidP="00D3031B">
      <w:pPr>
        <w:pStyle w:val="ListParagraph1"/>
        <w:tabs>
          <w:tab w:val="num" w:pos="0"/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tabs>
          <w:tab w:val="left" w:pos="1134"/>
        </w:tabs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подпрограммы реализуются три основных мероприятия </w:t>
      </w:r>
      <w:r w:rsidRPr="00D3031B">
        <w:rPr>
          <w:kern w:val="2"/>
          <w:sz w:val="28"/>
          <w:szCs w:val="28"/>
        </w:rPr>
        <w:br/>
      </w:r>
      <w:r w:rsidRPr="002E641C">
        <w:rPr>
          <w:kern w:val="2"/>
          <w:sz w:val="28"/>
          <w:szCs w:val="28"/>
        </w:rPr>
        <w:t>(приложение № 2 к муниципальной  программе):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Разработка и реализация механизмов контроля за</w:t>
      </w:r>
      <w:r w:rsidRPr="00D3031B">
        <w:rPr>
          <w:color w:val="000000"/>
          <w:kern w:val="2"/>
          <w:sz w:val="28"/>
          <w:szCs w:val="28"/>
        </w:rPr>
        <w:t xml:space="preserve"> исполнением доходов  бюджета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и </w:t>
      </w:r>
      <w:r w:rsidRPr="00D3031B">
        <w:rPr>
          <w:kern w:val="2"/>
          <w:sz w:val="28"/>
          <w:szCs w:val="28"/>
        </w:rPr>
        <w:t>снижением недоимки.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рамках данного мероприятия продолжится работа по улучшению значений показателей, утвержденных Указом Президента Российской Федерации от 21.08.2012 №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1199 «Об оценке эффективности деятельности органов исполнительной власти субъектов Российской Федерации».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Обеспечению эффективного администрирования доходов бюджета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будет способствовать закрепление функций контроля поступления доходов в бюджет </w:t>
      </w:r>
      <w:r>
        <w:rPr>
          <w:color w:val="000000"/>
          <w:kern w:val="2"/>
          <w:sz w:val="28"/>
          <w:szCs w:val="28"/>
        </w:rPr>
        <w:t>поселения</w:t>
      </w:r>
      <w:r w:rsidRPr="00D3031B">
        <w:rPr>
          <w:color w:val="000000"/>
          <w:kern w:val="2"/>
          <w:sz w:val="28"/>
          <w:szCs w:val="28"/>
        </w:rPr>
        <w:t xml:space="preserve"> за </w:t>
      </w:r>
      <w:r>
        <w:rPr>
          <w:color w:val="000000"/>
          <w:kern w:val="2"/>
          <w:sz w:val="28"/>
          <w:szCs w:val="28"/>
        </w:rPr>
        <w:t>Администрацией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.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целях повышения эффективности поступлений налоговых и неналоговых доходов, а также сокращения недоимки в бюджет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продолжится реализация Плана мероприятий </w:t>
      </w:r>
      <w:r>
        <w:rPr>
          <w:color w:val="000000"/>
          <w:kern w:val="2"/>
          <w:sz w:val="28"/>
          <w:szCs w:val="28"/>
        </w:rPr>
        <w:t>Администрации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по повышению поступлений налоговых и неналоговых доходов, а также по сокращению недоимки в бюджет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Продолжится систематическое проведение заседаний Координационного совета по вопросам собираемости налогов и других обязательных платежей.</w:t>
      </w:r>
      <w:r w:rsidRPr="00D3031B">
        <w:rPr>
          <w:kern w:val="2"/>
          <w:sz w:val="28"/>
          <w:szCs w:val="28"/>
        </w:rPr>
        <w:t xml:space="preserve"> 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2.</w:t>
      </w:r>
      <w:r>
        <w:rPr>
          <w:color w:val="000000"/>
          <w:kern w:val="2"/>
          <w:sz w:val="28"/>
          <w:szCs w:val="28"/>
        </w:rPr>
        <w:t> </w:t>
      </w:r>
      <w:r w:rsidRPr="00D3031B">
        <w:rPr>
          <w:color w:val="000000"/>
          <w:kern w:val="2"/>
          <w:sz w:val="28"/>
          <w:szCs w:val="28"/>
        </w:rPr>
        <w:t xml:space="preserve">Оценка эффективности налоговых льгот, установленных </w:t>
      </w:r>
      <w:r>
        <w:rPr>
          <w:color w:val="000000"/>
          <w:kern w:val="2"/>
          <w:sz w:val="28"/>
          <w:szCs w:val="28"/>
        </w:rPr>
        <w:t>нормативно правовыми актами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Продолжится оценка эффективности налоговых льгот, установленных </w:t>
      </w:r>
      <w:r>
        <w:rPr>
          <w:color w:val="000000"/>
          <w:kern w:val="2"/>
          <w:sz w:val="28"/>
          <w:szCs w:val="28"/>
        </w:rPr>
        <w:t>нормативно правовыми актами 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. В соответствии с установленным </w:t>
      </w:r>
      <w:r>
        <w:rPr>
          <w:color w:val="000000"/>
          <w:kern w:val="2"/>
          <w:sz w:val="28"/>
          <w:szCs w:val="28"/>
        </w:rPr>
        <w:t>Администрацией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порядком оценки эффективности налоговых льгот, установленных </w:t>
      </w:r>
      <w:r>
        <w:rPr>
          <w:color w:val="000000"/>
          <w:kern w:val="2"/>
          <w:sz w:val="28"/>
          <w:szCs w:val="28"/>
        </w:rPr>
        <w:t>нормативно правовыми актами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о налогах, налоговые льготы подлежат обязательной оценке на предмет их бюджетной и социальной эффективности. При низкой оценке бюджетной и (или) социальной эффективности налоговых льгот в Собрание</w:t>
      </w:r>
      <w:r>
        <w:rPr>
          <w:color w:val="000000"/>
          <w:kern w:val="2"/>
          <w:sz w:val="28"/>
          <w:szCs w:val="28"/>
        </w:rPr>
        <w:t xml:space="preserve"> депутатов 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 вносится проект </w:t>
      </w:r>
      <w:r>
        <w:rPr>
          <w:color w:val="000000"/>
          <w:kern w:val="2"/>
          <w:sz w:val="28"/>
          <w:szCs w:val="28"/>
        </w:rPr>
        <w:t>решения</w:t>
      </w:r>
      <w:r w:rsidRPr="00D3031B">
        <w:rPr>
          <w:color w:val="000000"/>
          <w:kern w:val="2"/>
          <w:sz w:val="28"/>
          <w:szCs w:val="28"/>
        </w:rPr>
        <w:t>, предусматривающий отмену указанных налоговых льгот.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 результатам проведенной оценки по итогам 2011 и 2012 годов подавляющее большинство установленных налоговых льгот имели высокую бюджетную и (или) социальную эффективность, что подтверждает эффективность принимаемых мер налогового стимулирования.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color w:val="000000"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Финансирование данного мероприятия не требуется.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3.</w:t>
      </w:r>
      <w:r>
        <w:rPr>
          <w:color w:val="000000"/>
          <w:kern w:val="2"/>
          <w:sz w:val="28"/>
          <w:szCs w:val="28"/>
        </w:rPr>
        <w:t> </w:t>
      </w:r>
      <w:r w:rsidRPr="00D3031B">
        <w:rPr>
          <w:color w:val="000000"/>
          <w:kern w:val="2"/>
          <w:sz w:val="28"/>
          <w:szCs w:val="28"/>
        </w:rPr>
        <w:t xml:space="preserve">Формирование расходов </w:t>
      </w:r>
      <w:r>
        <w:rPr>
          <w:color w:val="000000"/>
          <w:kern w:val="2"/>
          <w:sz w:val="28"/>
          <w:szCs w:val="28"/>
        </w:rPr>
        <w:t>бюджета поселения</w:t>
      </w:r>
      <w:r w:rsidRPr="00D3031B">
        <w:rPr>
          <w:color w:val="000000"/>
          <w:kern w:val="2"/>
          <w:sz w:val="28"/>
          <w:szCs w:val="28"/>
        </w:rPr>
        <w:t xml:space="preserve"> в соответствии с </w:t>
      </w:r>
      <w:r>
        <w:rPr>
          <w:color w:val="000000"/>
          <w:kern w:val="2"/>
          <w:sz w:val="28"/>
          <w:szCs w:val="28"/>
        </w:rPr>
        <w:t xml:space="preserve">муниципальными </w:t>
      </w:r>
      <w:r w:rsidRPr="00D3031B">
        <w:rPr>
          <w:color w:val="000000"/>
          <w:kern w:val="2"/>
          <w:sz w:val="28"/>
          <w:szCs w:val="28"/>
        </w:rPr>
        <w:t xml:space="preserve"> программами.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условиях ограниченности финансовых ресурсов и необходимости повышения эффективности расходования бюджетных средств возрастает актуальность повышения качества планирования и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Для этого в рамках основного мероприятия предусматривается реализация мер, включающих: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переход с 2014 года к новому порядку составления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основе программного подхода;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применение программной бюджетной классификации;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включение ассигнований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проекты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 принятым решениям об их выделении на новые расходные обязательства только с учетом возможностей оптимизации действующих расходных обязательств.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98637C" w:rsidRPr="00D3031B" w:rsidRDefault="0098637C" w:rsidP="00940B48">
      <w:pPr>
        <w:pStyle w:val="NoSpacing1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Подпрограммой не предусматривается реализация ведомственных целевых программ.</w:t>
      </w:r>
    </w:p>
    <w:p w:rsidR="0098637C" w:rsidRPr="00D3031B" w:rsidRDefault="0098637C" w:rsidP="00D3031B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4. Информация по ресурсному обеспечению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не предусматривается.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28"/>
          <w:szCs w:val="28"/>
        </w:rPr>
      </w:pPr>
    </w:p>
    <w:p w:rsidR="0098637C" w:rsidRPr="00D3031B" w:rsidRDefault="0098637C" w:rsidP="00D2173F">
      <w:pPr>
        <w:pageBreakBefore/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Подпрограмма 2</w:t>
      </w:r>
      <w:r>
        <w:rPr>
          <w:kern w:val="2"/>
          <w:sz w:val="28"/>
          <w:szCs w:val="28"/>
        </w:rPr>
        <w:t>.</w:t>
      </w:r>
      <w:r w:rsidRPr="00D3031B">
        <w:rPr>
          <w:kern w:val="2"/>
          <w:sz w:val="28"/>
          <w:szCs w:val="28"/>
        </w:rPr>
        <w:t xml:space="preserve"> «Нормативно-методическое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98637C" w:rsidRDefault="0098637C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«Нормативно-методическое 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105"/>
        <w:gridCol w:w="3843"/>
      </w:tblGrid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A15356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</w:t>
            </w:r>
            <w:r>
              <w:rPr>
                <w:kern w:val="2"/>
              </w:rPr>
              <w:t>» (далее – подпрограмма)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 w:rsidRPr="00A15356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>исполнитель подпрограммы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 xml:space="preserve">         –</w:t>
            </w:r>
            <w:r w:rsidRPr="00D3031B">
              <w:rPr>
                <w:kern w:val="2"/>
              </w:rPr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</w:t>
            </w:r>
            <w:r w:rsidRPr="00A15356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нормативное правовое регулирование и методологическое обеспечение бюджетного процесса, своевременная и качественная подготовка проекта </w:t>
            </w:r>
            <w:r>
              <w:rPr>
                <w:kern w:val="2"/>
              </w:rPr>
              <w:t>решения</w:t>
            </w:r>
            <w:r w:rsidRPr="00D3031B">
              <w:rPr>
                <w:kern w:val="2"/>
              </w:rPr>
              <w:t xml:space="preserve"> о бюджете </w:t>
            </w:r>
            <w:r>
              <w:rPr>
                <w:kern w:val="2"/>
              </w:rPr>
              <w:t xml:space="preserve">поселения </w:t>
            </w:r>
            <w:r w:rsidRPr="00D3031B">
              <w:rPr>
                <w:kern w:val="2"/>
              </w:rPr>
              <w:t xml:space="preserve">на очередной финансовый год и плановый период, организация исполнения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, формирование бюджетной отчетности 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DE33FF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bCs/>
                <w:kern w:val="2"/>
              </w:rPr>
              <w:t>1. </w:t>
            </w:r>
            <w:r w:rsidRPr="00D3031B">
              <w:rPr>
                <w:bCs/>
                <w:kern w:val="2"/>
              </w:rPr>
              <w:t>Совершенствование нормативного правового регулирования в сфере бюджетного процесса.</w:t>
            </w:r>
          </w:p>
          <w:p w:rsidR="0098637C" w:rsidRPr="00D3031B" w:rsidRDefault="0098637C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bCs/>
                <w:kern w:val="2"/>
              </w:rPr>
              <w:t>2. </w:t>
            </w:r>
            <w:r w:rsidRPr="00D3031B">
              <w:rPr>
                <w:bCs/>
                <w:kern w:val="2"/>
              </w:rPr>
              <w:t xml:space="preserve">Совершенствование составления и организации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исполнение расходных обязательств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, процент</w:t>
            </w:r>
            <w:r>
              <w:rPr>
                <w:bCs/>
                <w:kern w:val="2"/>
              </w:rPr>
              <w:t>ов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  <w:t>1</w:t>
            </w:r>
            <w:r>
              <w:rPr>
                <w:kern w:val="2"/>
              </w:rPr>
              <w:t xml:space="preserve"> января </w:t>
            </w:r>
            <w:r w:rsidRPr="00D3031B">
              <w:rPr>
                <w:kern w:val="2"/>
              </w:rPr>
              <w:t>2014</w:t>
            </w:r>
            <w:r>
              <w:rPr>
                <w:kern w:val="2"/>
              </w:rPr>
              <w:t xml:space="preserve"> г.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 31</w:t>
            </w:r>
            <w:r>
              <w:rPr>
                <w:kern w:val="2"/>
              </w:rPr>
              <w:t xml:space="preserve"> декабря </w:t>
            </w:r>
            <w:r w:rsidRPr="00D3031B">
              <w:rPr>
                <w:kern w:val="2"/>
              </w:rPr>
              <w:t>2020</w:t>
            </w:r>
            <w:r>
              <w:rPr>
                <w:kern w:val="2"/>
              </w:rPr>
              <w:t xml:space="preserve"> г.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 w:val="restart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</w:t>
            </w:r>
            <w:r w:rsidRPr="00563AF2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 xml:space="preserve">обеспечение подпрограммы </w:t>
            </w:r>
          </w:p>
        </w:tc>
        <w:tc>
          <w:tcPr>
            <w:tcW w:w="7469" w:type="dxa"/>
            <w:gridSpan w:val="3"/>
          </w:tcPr>
          <w:p w:rsidR="0098637C" w:rsidRDefault="0098637C" w:rsidP="00A406DE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 </w:t>
            </w:r>
            <w:r>
              <w:rPr>
                <w:kern w:val="2"/>
              </w:rPr>
              <w:t>0,0</w:t>
            </w:r>
            <w:r w:rsidRPr="00D3031B">
              <w:rPr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тыс.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>руб</w:t>
            </w:r>
            <w:r w:rsidRPr="00D3031B">
              <w:rPr>
                <w:kern w:val="2"/>
              </w:rPr>
              <w:t>лей.</w:t>
            </w:r>
          </w:p>
          <w:p w:rsidR="0098637C" w:rsidRPr="00D3031B" w:rsidRDefault="0098637C" w:rsidP="00A406DE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по годам составляет (тыс. руб.): 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год</w:t>
            </w:r>
          </w:p>
        </w:tc>
        <w:tc>
          <w:tcPr>
            <w:tcW w:w="2105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всего</w:t>
            </w:r>
          </w:p>
        </w:tc>
        <w:tc>
          <w:tcPr>
            <w:tcW w:w="3843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бюджет поселения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2014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2015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2016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2017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2018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2019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  <w:vMerge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21" w:type="dxa"/>
          </w:tcPr>
          <w:p w:rsidR="0098637C" w:rsidRPr="008439F2" w:rsidRDefault="0098637C" w:rsidP="00D3031B">
            <w:pPr>
              <w:pStyle w:val="ConsPlusCell"/>
              <w:suppressAutoHyphens/>
              <w:jc w:val="center"/>
              <w:rPr>
                <w:kern w:val="2"/>
              </w:rPr>
            </w:pPr>
            <w:r w:rsidRPr="008439F2">
              <w:rPr>
                <w:kern w:val="2"/>
              </w:rPr>
              <w:t>2020</w:t>
            </w:r>
          </w:p>
        </w:tc>
        <w:tc>
          <w:tcPr>
            <w:tcW w:w="2105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843" w:type="dxa"/>
          </w:tcPr>
          <w:p w:rsidR="0098637C" w:rsidRPr="008439F2" w:rsidRDefault="0098637C" w:rsidP="00F173EA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98637C" w:rsidRPr="00D3031B" w:rsidRDefault="0098637C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  <w:gridSpan w:val="3"/>
          </w:tcPr>
          <w:p w:rsidR="0098637C" w:rsidRPr="00D3031B" w:rsidRDefault="0098637C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Разработка и внесение в </w:t>
            </w:r>
            <w:r>
              <w:rPr>
                <w:bCs/>
                <w:kern w:val="2"/>
              </w:rPr>
              <w:t>Собрание депутатов поселения</w:t>
            </w:r>
            <w:r w:rsidRPr="00D3031B">
              <w:rPr>
                <w:bCs/>
                <w:kern w:val="2"/>
              </w:rPr>
              <w:t xml:space="preserve"> в установленные сроки и соответствующих требованиям бюджетного законодательства </w:t>
            </w:r>
            <w:r>
              <w:rPr>
                <w:bCs/>
                <w:kern w:val="2"/>
              </w:rPr>
              <w:t>проектов решений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о бюджете поселения</w:t>
            </w:r>
            <w:r w:rsidRPr="00D3031B">
              <w:rPr>
                <w:bCs/>
                <w:kern w:val="2"/>
              </w:rPr>
              <w:t xml:space="preserve"> на очередной финансовый год и плановый период и об отчете об исполнении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98637C" w:rsidRPr="00D3031B" w:rsidRDefault="0098637C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Качественная организация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</w:tc>
      </w:tr>
    </w:tbl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28"/>
          <w:szCs w:val="28"/>
        </w:rPr>
      </w:pPr>
    </w:p>
    <w:p w:rsidR="0098637C" w:rsidRPr="00D3031B" w:rsidRDefault="0098637C" w:rsidP="00D3031B">
      <w:pPr>
        <w:tabs>
          <w:tab w:val="left" w:pos="426"/>
        </w:tabs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Характеристика сферы реализации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Служба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рамках своей деятельности осуществляет нормативное правовое обеспечение и организует бюджетный процесс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настоящему времени в </w:t>
      </w:r>
      <w:r>
        <w:rPr>
          <w:kern w:val="2"/>
          <w:sz w:val="28"/>
          <w:szCs w:val="28"/>
        </w:rPr>
        <w:t>Каменоломненском городском поселении</w:t>
      </w:r>
      <w:r w:rsidRPr="00D3031B">
        <w:rPr>
          <w:kern w:val="2"/>
          <w:sz w:val="28"/>
          <w:szCs w:val="28"/>
        </w:rPr>
        <w:t xml:space="preserve"> сформирована нормативная правовая база в сфере организации бюджетного процесса.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Приняты базовые </w:t>
      </w:r>
      <w:r>
        <w:rPr>
          <w:kern w:val="2"/>
          <w:sz w:val="28"/>
          <w:szCs w:val="28"/>
        </w:rPr>
        <w:t>решения</w:t>
      </w:r>
      <w:r w:rsidRPr="00D3031B">
        <w:rPr>
          <w:kern w:val="2"/>
          <w:sz w:val="28"/>
          <w:szCs w:val="28"/>
        </w:rPr>
        <w:t>, регламентирующие бюджетный процесс: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бюджетном процессе в </w:t>
      </w:r>
      <w:r>
        <w:rPr>
          <w:kern w:val="2"/>
          <w:sz w:val="28"/>
          <w:szCs w:val="28"/>
        </w:rPr>
        <w:t>Каменоломненском городском поселении</w:t>
      </w:r>
      <w:r w:rsidRPr="00D3031B">
        <w:rPr>
          <w:kern w:val="2"/>
          <w:sz w:val="28"/>
          <w:szCs w:val="28"/>
        </w:rPr>
        <w:t>;</w:t>
      </w:r>
    </w:p>
    <w:p w:rsidR="0098637C" w:rsidRPr="00506536" w:rsidRDefault="0098637C" w:rsidP="0050653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06536">
        <w:rPr>
          <w:kern w:val="2"/>
          <w:sz w:val="28"/>
          <w:szCs w:val="28"/>
        </w:rPr>
        <w:t>об утверждении порядка предоставления,</w:t>
      </w:r>
      <w:r>
        <w:rPr>
          <w:kern w:val="2"/>
          <w:sz w:val="28"/>
          <w:szCs w:val="28"/>
        </w:rPr>
        <w:t xml:space="preserve"> </w:t>
      </w:r>
      <w:r w:rsidRPr="00506536">
        <w:rPr>
          <w:kern w:val="2"/>
          <w:sz w:val="28"/>
          <w:szCs w:val="28"/>
        </w:rPr>
        <w:t xml:space="preserve">расчета и использования межбюджетных трансфертов на осуществление   части полномочий  по вопросам местного значения, передаваемых из бюджета </w:t>
      </w:r>
      <w:r>
        <w:rPr>
          <w:kern w:val="2"/>
          <w:sz w:val="28"/>
          <w:szCs w:val="28"/>
        </w:rPr>
        <w:t>поселения в бюджет района;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Важным этапом в нормативном правовом регулировании бюджетного процесса стало принятие в 20</w:t>
      </w:r>
      <w:r>
        <w:rPr>
          <w:kern w:val="2"/>
          <w:sz w:val="28"/>
          <w:szCs w:val="28"/>
        </w:rPr>
        <w:t>11</w:t>
      </w:r>
      <w:r w:rsidRPr="00D3031B">
        <w:rPr>
          <w:kern w:val="2"/>
          <w:sz w:val="28"/>
          <w:szCs w:val="28"/>
        </w:rPr>
        <w:t xml:space="preserve"> году новой редакции </w:t>
      </w:r>
      <w:r>
        <w:rPr>
          <w:kern w:val="2"/>
          <w:sz w:val="28"/>
          <w:szCs w:val="28"/>
        </w:rPr>
        <w:t>решения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«О бюджетном процессе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», создавшего основу для перехода к трехлетнему бюджетному планированию.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Принятие трехлетнего бюджета способствует более тесной увязке стратегических приоритетов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с планируемыми бюджетными ассигнованиями, повышению прозрачности и предсказуемости бюджетной политики.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Следующим наиболее значимым этапом в развитии бюджетного процесса и в целом </w:t>
      </w:r>
      <w:r>
        <w:rPr>
          <w:kern w:val="2"/>
          <w:sz w:val="28"/>
          <w:szCs w:val="28"/>
        </w:rPr>
        <w:t>муниципальног</w:t>
      </w:r>
      <w:r w:rsidRPr="00D3031B">
        <w:rPr>
          <w:kern w:val="2"/>
          <w:sz w:val="28"/>
          <w:szCs w:val="28"/>
        </w:rPr>
        <w:t xml:space="preserve">о управления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было </w:t>
      </w:r>
      <w:r>
        <w:rPr>
          <w:kern w:val="2"/>
          <w:sz w:val="28"/>
          <w:szCs w:val="28"/>
        </w:rPr>
        <w:t>приняти</w:t>
      </w:r>
      <w:r w:rsidRPr="00D3031B">
        <w:rPr>
          <w:kern w:val="2"/>
          <w:sz w:val="28"/>
          <w:szCs w:val="28"/>
        </w:rPr>
        <w:t xml:space="preserve">е в 2013 году </w:t>
      </w:r>
      <w:r>
        <w:rPr>
          <w:kern w:val="2"/>
          <w:sz w:val="28"/>
          <w:szCs w:val="28"/>
        </w:rPr>
        <w:t>решения  от 23.09.2013</w:t>
      </w:r>
      <w:r w:rsidRPr="00D3031B">
        <w:rPr>
          <w:kern w:val="2"/>
          <w:sz w:val="28"/>
          <w:szCs w:val="28"/>
        </w:rPr>
        <w:t xml:space="preserve"> </w:t>
      </w:r>
      <w:r w:rsidRPr="00506536"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42</w:t>
      </w:r>
      <w:r w:rsidRPr="00D3031B">
        <w:rPr>
          <w:kern w:val="2"/>
          <w:sz w:val="28"/>
          <w:szCs w:val="28"/>
        </w:rPr>
        <w:t xml:space="preserve"> «О бюджетном процессе 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», создавш</w:t>
      </w:r>
      <w:r>
        <w:rPr>
          <w:kern w:val="2"/>
          <w:sz w:val="28"/>
          <w:szCs w:val="28"/>
        </w:rPr>
        <w:t>его</w:t>
      </w:r>
      <w:r w:rsidRPr="00D3031B">
        <w:rPr>
          <w:kern w:val="2"/>
          <w:sz w:val="28"/>
          <w:szCs w:val="28"/>
        </w:rPr>
        <w:t xml:space="preserve"> условия для формирования и реализации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Муниципальные</w:t>
      </w:r>
      <w:r w:rsidRPr="00D3031B">
        <w:rPr>
          <w:kern w:val="2"/>
          <w:sz w:val="28"/>
          <w:szCs w:val="28"/>
        </w:rPr>
        <w:t xml:space="preserve"> программы будут являться инструментом выработки и реализации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 на долгосрочную перспективу, позволят увязать стратегическое и бюджетное планирование, что в конечном итоге будет способствовать достижению главной цели – улучшению условий жизни населения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На постоянной основе обеспечивается своевременное принятие </w:t>
      </w:r>
      <w:r>
        <w:rPr>
          <w:kern w:val="2"/>
          <w:sz w:val="28"/>
          <w:szCs w:val="28"/>
        </w:rPr>
        <w:t>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. В этих целях ежегодно </w:t>
      </w:r>
      <w:r>
        <w:rPr>
          <w:kern w:val="2"/>
          <w:sz w:val="28"/>
          <w:szCs w:val="28"/>
        </w:rPr>
        <w:t>постановления Администрации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об утверждении порядка и сроков </w:t>
      </w:r>
      <w:r w:rsidRPr="00D3031B">
        <w:rPr>
          <w:kern w:val="2"/>
          <w:sz w:val="28"/>
          <w:szCs w:val="28"/>
        </w:rPr>
        <w:lastRenderedPageBreak/>
        <w:t xml:space="preserve">разработки прогноза социально-экономического развития и составления проекта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предстоящий период, а также определяются основные направления бюджетной и налоговой политики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Своевременная и качественная подготовка </w:t>
      </w:r>
      <w:r>
        <w:rPr>
          <w:kern w:val="2"/>
          <w:sz w:val="28"/>
          <w:szCs w:val="28"/>
        </w:rPr>
        <w:t>проекта 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период, организация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формирование бюджетной отчетности являются надежным обеспечением исполнения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позволяют оценить степень их исполнения, повысить прозрачность бюджетной системы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соответствии с требованиями Бюджетного кодекса Российской Федерации утверждены: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методика расчета планового объема бюджетных ассигнований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составления и ведения сводной бюджетной росписи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бюджетных росписей главных распорядителей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(главных администраторов источников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);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по расходам и источникам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порядок составления и ведения кассового плана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ведения реестра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порядок применения бюджетной классификации;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ведения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долговой книги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представления информации о долговых обязательствах муниципальных образований;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порядок ведения сводного реестра главных распорядителей, распорядителей и получателей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главных администраторов источников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главных администраторов доходов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порядок санкционирования оплаты денежных обязательств получателей средств </w:t>
      </w:r>
      <w:r>
        <w:rPr>
          <w:bCs/>
          <w:kern w:val="2"/>
          <w:sz w:val="28"/>
          <w:szCs w:val="28"/>
        </w:rPr>
        <w:t>бюджета поселения</w:t>
      </w:r>
      <w:r w:rsidRPr="00D3031B">
        <w:rPr>
          <w:bCs/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 xml:space="preserve">порядок завершения операций по исполнению </w:t>
      </w:r>
      <w:r>
        <w:rPr>
          <w:bCs/>
          <w:kern w:val="2"/>
          <w:sz w:val="28"/>
          <w:szCs w:val="28"/>
        </w:rPr>
        <w:t>бюджета поселения</w:t>
      </w:r>
      <w:r w:rsidRPr="00D3031B">
        <w:rPr>
          <w:bCs/>
          <w:kern w:val="2"/>
          <w:sz w:val="28"/>
          <w:szCs w:val="28"/>
        </w:rPr>
        <w:t xml:space="preserve"> в текущем финансовом году.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bCs/>
          <w:iCs/>
          <w:kern w:val="2"/>
          <w:sz w:val="28"/>
          <w:szCs w:val="28"/>
        </w:rPr>
      </w:pPr>
      <w:r w:rsidRPr="00D3031B">
        <w:rPr>
          <w:bCs/>
          <w:iCs/>
          <w:kern w:val="2"/>
          <w:sz w:val="28"/>
          <w:szCs w:val="28"/>
        </w:rPr>
        <w:t xml:space="preserve">Создана нормативная правовая база, необходимая для функционирования </w:t>
      </w:r>
      <w:r>
        <w:rPr>
          <w:bCs/>
          <w:iCs/>
          <w:kern w:val="2"/>
          <w:sz w:val="28"/>
          <w:szCs w:val="28"/>
        </w:rPr>
        <w:t>муниципальных</w:t>
      </w:r>
      <w:r w:rsidRPr="00D3031B">
        <w:rPr>
          <w:bCs/>
          <w:iCs/>
          <w:kern w:val="2"/>
          <w:sz w:val="28"/>
          <w:szCs w:val="28"/>
        </w:rPr>
        <w:t xml:space="preserve"> бюджетных и автономных учреждений. В частности, принят</w:t>
      </w:r>
      <w:r>
        <w:rPr>
          <w:bCs/>
          <w:iCs/>
          <w:kern w:val="2"/>
          <w:sz w:val="28"/>
          <w:szCs w:val="28"/>
        </w:rPr>
        <w:t>ы</w:t>
      </w:r>
      <w:r>
        <w:rPr>
          <w:bCs/>
          <w:iCs/>
          <w:kern w:val="2"/>
          <w:sz w:val="28"/>
          <w:szCs w:val="28"/>
        </w:rPr>
        <w:br/>
      </w:r>
      <w:r w:rsidRPr="00D3031B">
        <w:rPr>
          <w:bCs/>
          <w:iCs/>
          <w:kern w:val="2"/>
          <w:sz w:val="28"/>
          <w:szCs w:val="28"/>
        </w:rPr>
        <w:t>постановлени</w:t>
      </w:r>
      <w:r>
        <w:rPr>
          <w:bCs/>
          <w:iCs/>
          <w:kern w:val="2"/>
          <w:sz w:val="28"/>
          <w:szCs w:val="28"/>
        </w:rPr>
        <w:t>я</w:t>
      </w:r>
      <w:r w:rsidRPr="00D3031B">
        <w:rPr>
          <w:bCs/>
          <w:iCs/>
          <w:kern w:val="2"/>
          <w:sz w:val="28"/>
          <w:szCs w:val="28"/>
        </w:rPr>
        <w:t xml:space="preserve"> </w:t>
      </w:r>
      <w:r>
        <w:rPr>
          <w:bCs/>
          <w:iCs/>
          <w:kern w:val="2"/>
          <w:sz w:val="28"/>
          <w:szCs w:val="28"/>
        </w:rPr>
        <w:t>Администрации</w:t>
      </w:r>
      <w:r w:rsidRPr="00D3031B">
        <w:rPr>
          <w:bCs/>
          <w:iCs/>
          <w:kern w:val="2"/>
          <w:sz w:val="28"/>
          <w:szCs w:val="28"/>
        </w:rPr>
        <w:t xml:space="preserve"> </w:t>
      </w:r>
      <w:r>
        <w:rPr>
          <w:bCs/>
          <w:i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iCs/>
          <w:kern w:val="2"/>
          <w:sz w:val="28"/>
          <w:szCs w:val="28"/>
        </w:rPr>
        <w:t xml:space="preserve">, касающиеся порядка составления и утверждения плана финансово-хозяйственной деятельности </w:t>
      </w:r>
      <w:r>
        <w:rPr>
          <w:bCs/>
          <w:iCs/>
          <w:kern w:val="2"/>
          <w:sz w:val="28"/>
          <w:szCs w:val="28"/>
        </w:rPr>
        <w:t>муниципальных</w:t>
      </w:r>
      <w:r w:rsidRPr="00D3031B">
        <w:rPr>
          <w:bCs/>
          <w:iCs/>
          <w:kern w:val="2"/>
          <w:sz w:val="28"/>
          <w:szCs w:val="28"/>
        </w:rPr>
        <w:t xml:space="preserve"> учреждений, </w:t>
      </w:r>
      <w:r>
        <w:rPr>
          <w:sz w:val="28"/>
          <w:szCs w:val="28"/>
        </w:rPr>
        <w:t>о</w:t>
      </w:r>
      <w:r w:rsidRPr="00DB0224">
        <w:rPr>
          <w:sz w:val="28"/>
          <w:szCs w:val="28"/>
        </w:rPr>
        <w:t>б утверждении порядка  формирования, финансового  обеспечения и мониторинга исполнения муниципального задания</w:t>
      </w:r>
      <w:r>
        <w:rPr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Реализация бюджетного процесса на основании </w:t>
      </w:r>
      <w:r>
        <w:rPr>
          <w:kern w:val="2"/>
          <w:sz w:val="28"/>
          <w:szCs w:val="28"/>
        </w:rPr>
        <w:t>муниципальных  программ</w:t>
      </w:r>
      <w:r w:rsidRPr="00D3031B">
        <w:rPr>
          <w:kern w:val="2"/>
          <w:sz w:val="28"/>
          <w:szCs w:val="28"/>
        </w:rPr>
        <w:t xml:space="preserve"> потребует повышения инициативы и ответственности </w:t>
      </w:r>
      <w:r>
        <w:rPr>
          <w:kern w:val="2"/>
          <w:sz w:val="28"/>
          <w:szCs w:val="28"/>
        </w:rPr>
        <w:t>Администрации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Прогнозом развития сферы реализации подпрограммы предусматривается принятие соответствующих нормативных правовых актов в случае изменения федерального законодательства.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Риски реализации подпрограммы состоят в следующем: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нарушени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бюджетного законодательства в сфере организации бюджетного процесса;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несоблюдени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порядка и сроков подготовки </w:t>
      </w:r>
      <w:r>
        <w:rPr>
          <w:kern w:val="2"/>
          <w:sz w:val="28"/>
          <w:szCs w:val="28"/>
        </w:rPr>
        <w:t>проектов 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Непрерывное совершенствование бюджетного законодательства Российской Федерации, необходимость дальнейшего развития нормативного обеспечения бюджетного процесса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новые задачи, стоящие перед </w:t>
      </w:r>
      <w:r>
        <w:rPr>
          <w:kern w:val="2"/>
          <w:sz w:val="28"/>
          <w:szCs w:val="28"/>
        </w:rPr>
        <w:t>Администрацией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, предопределяют необходимость реализации подпрограммы.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целях нормативно-методического обеспечения и организации бюджетного процесса подпрограммой предусматривается ряд мер, направленных на повышение обоснованности, эффективности и прозрачности бюджетных расходов, качественную организацию бюджетного процесса.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Управление рисками будет осуществляться на основе следующих мер: 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проведени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анализа действующего бюджетного законодательства в части полноты отражения в нормативных правовых актах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положений бюджетного процесса;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недопущени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нарушений бюджетного законодательства Российской Федерации в сфере организации бюджетного процесса;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контрол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порядка и сроков подготовки </w:t>
      </w:r>
      <w:r>
        <w:rPr>
          <w:kern w:val="2"/>
          <w:sz w:val="28"/>
          <w:szCs w:val="28"/>
        </w:rPr>
        <w:t>проектов 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соответствии с требованиями бюджетного законодательства.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 Цели, задачи и показатели (индикаторы),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Приоритеты реализации подпрограммы соответствуют приоритетам, описанным для программы в целом.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сфере реализации подпрограммы сформированы следующие приоритеты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политики: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обеспечение исполнения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при сохранении долгосрочной сбалансированности и устойчивости бюджетной системы;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планирование бюджетных ассигнований исходя из необходимости безусловного исполнения действующих расходных обязательств;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принятие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 xml:space="preserve">Основными целями подпрограммы являются нормативное правовое регулирование и методологическое обеспечение бюджетного процесса, своевременная и качественная подготовка </w:t>
      </w:r>
      <w:r>
        <w:rPr>
          <w:kern w:val="2"/>
          <w:sz w:val="28"/>
          <w:szCs w:val="28"/>
        </w:rPr>
        <w:t>проекта 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период, организация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формирование бюджетной отчетности.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Достижение поставленных целей позволит обеспечить повышение обоснованности, эффективности и прозрачности бюджетных расходов, разработку и внесение в </w:t>
      </w:r>
      <w:r>
        <w:rPr>
          <w:kern w:val="2"/>
          <w:sz w:val="28"/>
          <w:szCs w:val="28"/>
        </w:rPr>
        <w:t>Собрание депутатов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установленные сроки и соответствующего требованиям бюджетного законодательства </w:t>
      </w:r>
      <w:r>
        <w:rPr>
          <w:kern w:val="2"/>
          <w:sz w:val="28"/>
          <w:szCs w:val="28"/>
        </w:rPr>
        <w:t>проекта решения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период, качественную организацию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утверждение </w:t>
      </w:r>
      <w:r>
        <w:rPr>
          <w:kern w:val="2"/>
          <w:sz w:val="28"/>
          <w:szCs w:val="28"/>
        </w:rPr>
        <w:t>решением</w:t>
      </w:r>
      <w:r w:rsidRPr="00D3031B">
        <w:rPr>
          <w:kern w:val="2"/>
          <w:sz w:val="28"/>
          <w:szCs w:val="28"/>
        </w:rPr>
        <w:t xml:space="preserve"> отчета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Для достижения целей подпрограммы должно быть обеспечено решение следующих задач: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>Совершенствование нормативного правового регулирования в сфере бюджетного процесса.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Совершенствование составления и организации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Планируемым показателем по итогам реализации подпрограммы является исполнение расходных обязательств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процент</w:t>
      </w:r>
      <w:r>
        <w:rPr>
          <w:kern w:val="2"/>
          <w:sz w:val="28"/>
          <w:szCs w:val="28"/>
        </w:rPr>
        <w:t>ов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pStyle w:val="NoSpacing1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 xml:space="preserve">Указанный показатель измеряется в процентах и определяет кассовое исполнение расходных обязательств </w:t>
      </w:r>
      <w:r>
        <w:rPr>
          <w:rFonts w:ascii="Times New Roman" w:hAnsi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/>
          <w:kern w:val="2"/>
          <w:sz w:val="28"/>
          <w:szCs w:val="28"/>
        </w:rPr>
        <w:t xml:space="preserve"> по отношению к бюджетным ассигнованиям в соответствии со сводной бюджетной росписью.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Исполнение расходных обязательств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в период реализации указанной программы должно составлять не менее 9</w:t>
      </w:r>
      <w:r>
        <w:rPr>
          <w:kern w:val="2"/>
          <w:sz w:val="28"/>
          <w:szCs w:val="28"/>
        </w:rPr>
        <w:t>0</w:t>
      </w:r>
      <w:r w:rsidRPr="00D3031B">
        <w:rPr>
          <w:kern w:val="2"/>
          <w:sz w:val="28"/>
          <w:szCs w:val="28"/>
        </w:rPr>
        <w:t xml:space="preserve"> процентов.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Ответственность за достижение целевого показателя несут главные распорядители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за его сбор – </w:t>
      </w:r>
      <w:r>
        <w:rPr>
          <w:kern w:val="2"/>
          <w:sz w:val="28"/>
          <w:szCs w:val="28"/>
        </w:rPr>
        <w:t>служба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E641C">
        <w:rPr>
          <w:kern w:val="2"/>
          <w:sz w:val="28"/>
          <w:szCs w:val="28"/>
        </w:rPr>
        <w:t>Значения и методика расчета показателей подпрограммы приведены в приложениях № 1 и № 6 к муниципальной  программе.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Ожидаемыми конечными результатами реализации данной подпрограммы являются: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Разработка и внесение в </w:t>
      </w:r>
      <w:r>
        <w:rPr>
          <w:kern w:val="2"/>
          <w:sz w:val="28"/>
          <w:szCs w:val="28"/>
        </w:rPr>
        <w:t>Собрание депутатов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установленные сроки и соответствующих требованиям бюджетного законодательства </w:t>
      </w:r>
      <w:r>
        <w:rPr>
          <w:kern w:val="2"/>
          <w:sz w:val="28"/>
          <w:szCs w:val="28"/>
        </w:rPr>
        <w:t>проектов решений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 бюджете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и об отчете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2. Качественная организация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силу постоянного характера решаемых в рамках подпрограммы задач, выделение отдельных этапов ее реализации не предусматривается.</w:t>
      </w: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3. Характеристика основных мероприятий и мероприятий</w:t>
      </w:r>
    </w:p>
    <w:p w:rsidR="0098637C" w:rsidRPr="00D3031B" w:rsidRDefault="0098637C" w:rsidP="00D3031B">
      <w:pPr>
        <w:pStyle w:val="ListParagraph1"/>
        <w:tabs>
          <w:tab w:val="num" w:pos="0"/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tabs>
          <w:tab w:val="left" w:pos="1134"/>
        </w:tabs>
        <w:suppressAutoHyphens/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</w:p>
    <w:p w:rsidR="0098637C" w:rsidRPr="00D3031B" w:rsidRDefault="0098637C" w:rsidP="00940B48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/>
          <w:i/>
          <w:kern w:val="2"/>
          <w:sz w:val="28"/>
          <w:szCs w:val="28"/>
        </w:rPr>
      </w:pPr>
      <w:r w:rsidRPr="002E641C">
        <w:rPr>
          <w:kern w:val="2"/>
          <w:sz w:val="28"/>
          <w:szCs w:val="28"/>
        </w:rPr>
        <w:lastRenderedPageBreak/>
        <w:t>В рамках подпрограммы реализуются три основных мероприятия (приложение № 2 к муниципальной  программе):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Разработка и совершенствование нормативного правового регулирования по организации бюджетного процесса. 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данного мероприятия предусматривается своевременная и качественная разработка нормативных правовых актов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части совершенствования бюджетного процесса. 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D3031B">
        <w:rPr>
          <w:kern w:val="2"/>
          <w:sz w:val="28"/>
          <w:szCs w:val="28"/>
        </w:rPr>
        <w:t xml:space="preserve">. Обеспечение деятельности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. 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мероприятия предусматривается обеспечение деятельности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соответствии с возложенными на </w:t>
      </w:r>
      <w:r>
        <w:rPr>
          <w:kern w:val="2"/>
          <w:sz w:val="28"/>
          <w:szCs w:val="28"/>
        </w:rPr>
        <w:t>нее</w:t>
      </w:r>
      <w:r w:rsidRPr="00D3031B">
        <w:rPr>
          <w:kern w:val="2"/>
          <w:sz w:val="28"/>
          <w:szCs w:val="28"/>
        </w:rPr>
        <w:t xml:space="preserve"> функциями в рамках реализации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 w:rsidRPr="00D3031B">
        <w:rPr>
          <w:bCs/>
          <w:kern w:val="2"/>
          <w:sz w:val="28"/>
          <w:szCs w:val="28"/>
        </w:rPr>
        <w:t xml:space="preserve">«Управление </w:t>
      </w:r>
      <w:r>
        <w:rPr>
          <w:bCs/>
          <w:kern w:val="2"/>
          <w:sz w:val="28"/>
          <w:szCs w:val="28"/>
        </w:rPr>
        <w:t>муниципальными  финансами</w:t>
      </w:r>
      <w:r w:rsidRPr="00D3031B">
        <w:rPr>
          <w:bCs/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финансами».</w:t>
      </w:r>
    </w:p>
    <w:p w:rsidR="0098637C" w:rsidRPr="00D3031B" w:rsidRDefault="0098637C" w:rsidP="000F03F1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98637C" w:rsidRPr="00D3031B" w:rsidRDefault="0098637C" w:rsidP="00627567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contextualSpacing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D3031B">
        <w:rPr>
          <w:kern w:val="2"/>
          <w:sz w:val="28"/>
          <w:szCs w:val="28"/>
        </w:rPr>
        <w:t xml:space="preserve">. Организация планирования и исполнения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рамках реализации данного мероприятия осуществляется планирование бюджетных ассигнований на основании утвержденной </w:t>
      </w:r>
      <w:r>
        <w:rPr>
          <w:kern w:val="2"/>
          <w:sz w:val="28"/>
          <w:szCs w:val="28"/>
        </w:rPr>
        <w:t>службой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методики, исходя и</w:t>
      </w:r>
      <w:r>
        <w:rPr>
          <w:kern w:val="2"/>
          <w:sz w:val="28"/>
          <w:szCs w:val="28"/>
        </w:rPr>
        <w:t>з</w:t>
      </w:r>
      <w:r w:rsidRPr="00D3031B">
        <w:rPr>
          <w:kern w:val="2"/>
          <w:sz w:val="28"/>
          <w:szCs w:val="28"/>
        </w:rPr>
        <w:t xml:space="preserve"> необходимости исполнения действующих расходных обязательств, принятие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реализации, а также при соблюдении установленных бюджетных ограничений,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в том числе при условии и в пределах оптимизации (сокращения) ранее принятых обязательств (в случае необходимости). 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целях своевременной и качественной подготовки проекта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 </w:t>
      </w:r>
      <w:r>
        <w:rPr>
          <w:kern w:val="2"/>
          <w:sz w:val="28"/>
          <w:szCs w:val="28"/>
        </w:rPr>
        <w:t>служба экономики и финансов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: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составляет проект показателей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ведет реестр расходных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;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доводит бюджетные ассигнования и лимиты бюджетных обязательств до главных распорядителей средств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Результатом реализации данного мероприятия является мониторинг информации о ходе исполнения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основе аналитической системы основных показателей исполнения, который служит инструментом для принятия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управленческих решений, обеспечения открытости и прозрачности процессов управления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940B4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Своевременное и качественное формирование отчетности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позволяет оценить степень выполнения расходных обязательств, предоставить участникам бюджетного процесса необходимую для анализа, планирования и управления бюджетными средствами информацию, оценить финансовое состояние учреждений бюджетного сектора.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Финансирование данного мероприятия не требуется.</w:t>
      </w:r>
    </w:p>
    <w:p w:rsidR="0098637C" w:rsidRPr="00D3031B" w:rsidRDefault="0098637C" w:rsidP="00940B48">
      <w:pPr>
        <w:pStyle w:val="NoSpacing1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lastRenderedPageBreak/>
        <w:t>Подпрограммой не предусматривается реализация ведомственных целевых программ.</w:t>
      </w:r>
    </w:p>
    <w:p w:rsidR="0098637C" w:rsidRPr="00D3031B" w:rsidRDefault="0098637C" w:rsidP="00940B48">
      <w:pPr>
        <w:pStyle w:val="ListParagraph1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pStyle w:val="ListParagraph1"/>
        <w:tabs>
          <w:tab w:val="left" w:pos="284"/>
        </w:tabs>
        <w:suppressAutoHyphens/>
        <w:autoSpaceDE w:val="0"/>
        <w:autoSpaceDN w:val="0"/>
        <w:adjustRightInd w:val="0"/>
        <w:ind w:left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4. Информация по ресурсному обеспечению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 программы</w:t>
      </w:r>
    </w:p>
    <w:p w:rsidR="0098637C" w:rsidRPr="00D3031B" w:rsidRDefault="0098637C" w:rsidP="00D3031B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B6587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не предусматривается.</w:t>
      </w:r>
    </w:p>
    <w:p w:rsidR="0098637C" w:rsidRPr="00D3031B" w:rsidRDefault="0098637C" w:rsidP="00D3031B">
      <w:pPr>
        <w:suppressAutoHyphens/>
        <w:rPr>
          <w:kern w:val="2"/>
          <w:sz w:val="28"/>
          <w:szCs w:val="28"/>
        </w:rPr>
      </w:pPr>
    </w:p>
    <w:p w:rsidR="0098637C" w:rsidRPr="00D3031B" w:rsidRDefault="0098637C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98637C" w:rsidRPr="00D3031B" w:rsidRDefault="0098637C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98637C" w:rsidRDefault="0098637C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«Управление 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муниципальным долгом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>»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426"/>
        <w:gridCol w:w="3401"/>
        <w:gridCol w:w="1257"/>
        <w:gridCol w:w="1861"/>
      </w:tblGrid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Наименование подпрограммы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 долгом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поселения» (далее – подпрограмма)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исполнитель 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Участники подпрограммы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 </w:t>
            </w:r>
            <w:r>
              <w:rPr>
                <w:kern w:val="2"/>
              </w:rPr>
              <w:t>-</w:t>
            </w: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эффективное управление </w:t>
            </w:r>
            <w:r>
              <w:rPr>
                <w:kern w:val="2"/>
              </w:rPr>
              <w:t>муниципальным долгом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1.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 xml:space="preserve">Достижение экономически обоснованного объема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>.</w:t>
            </w:r>
          </w:p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2. Минимизация стоимости заимствований.</w:t>
            </w:r>
          </w:p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3.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>Выполнение финансовых обязательств по заключенным кредитным договорам и соглашениям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kern w:val="2"/>
              </w:rPr>
              <w:t xml:space="preserve">Отношение объема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к общему годовому объему доходов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без учета объема безвозмездных поступлений</w:t>
            </w:r>
            <w:r>
              <w:rPr>
                <w:bCs/>
                <w:kern w:val="2"/>
              </w:rPr>
              <w:t xml:space="preserve">, </w:t>
            </w:r>
            <w:r w:rsidRPr="00D3031B">
              <w:rPr>
                <w:bCs/>
                <w:kern w:val="2"/>
              </w:rPr>
              <w:t>процент</w:t>
            </w:r>
            <w:r>
              <w:rPr>
                <w:bCs/>
                <w:kern w:val="2"/>
              </w:rPr>
              <w:t>ов</w:t>
            </w:r>
            <w:r w:rsidRPr="00D3031B">
              <w:rPr>
                <w:bCs/>
                <w:kern w:val="2"/>
              </w:rPr>
              <w:t>.</w:t>
            </w:r>
          </w:p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both"/>
              <w:rPr>
                <w:bCs/>
                <w:i/>
                <w:kern w:val="2"/>
              </w:rPr>
            </w:pPr>
            <w:r w:rsidRPr="00D3031B">
              <w:rPr>
                <w:bCs/>
                <w:kern w:val="2"/>
              </w:rPr>
              <w:t xml:space="preserve">2. </w:t>
            </w:r>
            <w:r w:rsidRPr="00D3031B">
              <w:rPr>
                <w:kern w:val="2"/>
              </w:rPr>
              <w:t xml:space="preserve">Доля расходов на обслуживание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  <w:r w:rsidRPr="00D3031B">
              <w:rPr>
                <w:kern w:val="2"/>
              </w:rPr>
              <w:t xml:space="preserve"> в объеме расходов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  <w:r>
              <w:rPr>
                <w:bCs/>
                <w:kern w:val="2"/>
              </w:rPr>
              <w:t xml:space="preserve">, </w:t>
            </w:r>
            <w:r w:rsidRPr="00D3031B">
              <w:rPr>
                <w:bCs/>
                <w:kern w:val="2"/>
              </w:rPr>
              <w:t>процент</w:t>
            </w:r>
            <w:r>
              <w:rPr>
                <w:bCs/>
                <w:kern w:val="2"/>
              </w:rPr>
              <w:t>ов</w:t>
            </w:r>
            <w:r w:rsidRPr="00D3031B">
              <w:rPr>
                <w:bCs/>
                <w:kern w:val="2"/>
              </w:rPr>
              <w:t>.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 w:rsidRPr="00D3031B">
              <w:rPr>
                <w:kern w:val="2"/>
              </w:rPr>
              <w:br/>
              <w:t xml:space="preserve">реализации 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 xml:space="preserve">1 января </w:t>
            </w:r>
            <w:r w:rsidRPr="00D3031B">
              <w:rPr>
                <w:kern w:val="2"/>
              </w:rPr>
              <w:t xml:space="preserve">2014 </w:t>
            </w:r>
            <w:r>
              <w:rPr>
                <w:kern w:val="2"/>
              </w:rPr>
              <w:t>г. –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 xml:space="preserve">31 декабря </w:t>
            </w:r>
            <w:r w:rsidRPr="00D3031B">
              <w:rPr>
                <w:kern w:val="2"/>
              </w:rPr>
              <w:t xml:space="preserve">2020 </w:t>
            </w:r>
            <w:r>
              <w:rPr>
                <w:kern w:val="2"/>
              </w:rPr>
              <w:t>г.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br/>
              <w:t xml:space="preserve">составляет </w:t>
            </w:r>
            <w:r w:rsidRPr="00D3031B">
              <w:rPr>
                <w:color w:val="000000"/>
                <w:kern w:val="2"/>
              </w:rPr>
              <w:t xml:space="preserve">0,0 </w:t>
            </w:r>
            <w:r w:rsidRPr="00D3031B">
              <w:rPr>
                <w:bCs/>
                <w:kern w:val="2"/>
              </w:rPr>
              <w:t>тыс. руб</w:t>
            </w:r>
            <w:r w:rsidRPr="00D3031B">
              <w:rPr>
                <w:kern w:val="2"/>
              </w:rPr>
              <w:t xml:space="preserve">лей; </w:t>
            </w:r>
            <w:r w:rsidRPr="00D3031B">
              <w:rPr>
                <w:kern w:val="2"/>
              </w:rPr>
              <w:br/>
              <w:t xml:space="preserve">объем бюджетных ассигнований на реализацию </w:t>
            </w:r>
            <w:r w:rsidRPr="00901667">
              <w:rPr>
                <w:spacing w:val="-6"/>
                <w:kern w:val="2"/>
              </w:rPr>
              <w:t>подпрограммы по годам составляет (тыс. рублей):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 w:val="restart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год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всего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областной бюджет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2015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2016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2017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2018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2019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</w:p>
        </w:tc>
        <w:tc>
          <w:tcPr>
            <w:tcW w:w="3401" w:type="dxa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2020</w:t>
            </w:r>
          </w:p>
        </w:tc>
        <w:tc>
          <w:tcPr>
            <w:tcW w:w="1257" w:type="dxa"/>
          </w:tcPr>
          <w:p w:rsidR="0098637C" w:rsidRPr="00D3031B" w:rsidRDefault="0098637C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861" w:type="dxa"/>
          </w:tcPr>
          <w:p w:rsidR="0098637C" w:rsidRPr="00D3031B" w:rsidRDefault="0098637C" w:rsidP="00E008FC">
            <w:pPr>
              <w:suppressAutoHyphens/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–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результаты </w:t>
            </w:r>
            <w:r w:rsidRPr="00D3031B">
              <w:rPr>
                <w:kern w:val="2"/>
              </w:rPr>
              <w:br/>
              <w:t>реализации подпрограммы</w:t>
            </w:r>
          </w:p>
        </w:tc>
        <w:tc>
          <w:tcPr>
            <w:tcW w:w="426" w:type="dxa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Сохранение объема </w:t>
            </w:r>
            <w:r>
              <w:rPr>
                <w:bCs/>
                <w:kern w:val="2"/>
              </w:rPr>
              <w:t>муниципального долга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 xml:space="preserve"> и планирование расходов на его обслуживание в пределах нормативов, установленных Бюджетным кодексом Российской Федерации</w:t>
            </w:r>
            <w:r>
              <w:rPr>
                <w:bCs/>
                <w:kern w:val="2"/>
              </w:rPr>
              <w:t>.</w:t>
            </w:r>
            <w:r w:rsidRPr="00D3031B">
              <w:rPr>
                <w:kern w:val="2"/>
              </w:rPr>
              <w:t xml:space="preserve"> </w:t>
            </w:r>
          </w:p>
          <w:p w:rsidR="0098637C" w:rsidRPr="00D3031B" w:rsidRDefault="0098637C" w:rsidP="00E008FC">
            <w:pPr>
              <w:pStyle w:val="ConsPlusCell"/>
              <w:suppressAutoHyphens/>
              <w:spacing w:line="226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kern w:val="2"/>
              </w:rPr>
              <w:t xml:space="preserve">Отсутствие просроченной задолженности по долговым обязательствам и расходам на обслуживание </w:t>
            </w:r>
            <w:r>
              <w:rPr>
                <w:kern w:val="2"/>
              </w:rPr>
              <w:t>муниципального долга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</w:tr>
    </w:tbl>
    <w:p w:rsidR="0098637C" w:rsidRPr="0022763F" w:rsidRDefault="0098637C" w:rsidP="00BE02A0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16"/>
          <w:szCs w:val="28"/>
        </w:rPr>
      </w:pPr>
    </w:p>
    <w:p w:rsidR="0098637C" w:rsidRPr="00D3031B" w:rsidRDefault="0098637C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1. Характеристика сферы реализации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98637C" w:rsidRPr="0022763F" w:rsidRDefault="0098637C" w:rsidP="00BE02A0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14"/>
          <w:szCs w:val="28"/>
        </w:rPr>
      </w:pP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>
        <w:rPr>
          <w:kern w:val="2"/>
          <w:sz w:val="28"/>
          <w:szCs w:val="28"/>
        </w:rPr>
        <w:t>решением Собрания депутатов от 21</w:t>
      </w:r>
      <w:r w:rsidRPr="00D3031B">
        <w:rPr>
          <w:kern w:val="2"/>
          <w:sz w:val="28"/>
          <w:szCs w:val="28"/>
        </w:rPr>
        <w:t xml:space="preserve">.12.2012 № </w:t>
      </w:r>
      <w:r>
        <w:rPr>
          <w:kern w:val="2"/>
          <w:sz w:val="28"/>
          <w:szCs w:val="28"/>
        </w:rPr>
        <w:t>18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«О бюджете </w:t>
      </w:r>
      <w:r>
        <w:rPr>
          <w:kern w:val="2"/>
          <w:sz w:val="28"/>
          <w:szCs w:val="28"/>
        </w:rPr>
        <w:t xml:space="preserve">Каменоломненского городского поселения </w:t>
      </w:r>
      <w:r w:rsidRPr="00D3031B">
        <w:rPr>
          <w:kern w:val="2"/>
          <w:sz w:val="28"/>
          <w:szCs w:val="28"/>
        </w:rPr>
        <w:t xml:space="preserve">на 2013 год и на плановый период 2014 и 2015 годов» </w:t>
      </w:r>
      <w:r>
        <w:rPr>
          <w:kern w:val="2"/>
          <w:sz w:val="28"/>
          <w:szCs w:val="28"/>
        </w:rPr>
        <w:t xml:space="preserve">предельный </w:t>
      </w:r>
      <w:r w:rsidRPr="00D3031B">
        <w:rPr>
          <w:kern w:val="2"/>
          <w:sz w:val="28"/>
          <w:szCs w:val="28"/>
        </w:rPr>
        <w:t xml:space="preserve">объем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на 1</w:t>
      </w:r>
      <w:r>
        <w:rPr>
          <w:kern w:val="2"/>
          <w:sz w:val="28"/>
          <w:szCs w:val="28"/>
        </w:rPr>
        <w:t xml:space="preserve"> января </w:t>
      </w:r>
      <w:r w:rsidRPr="00D3031B">
        <w:rPr>
          <w:kern w:val="2"/>
          <w:sz w:val="28"/>
          <w:szCs w:val="28"/>
        </w:rPr>
        <w:t>2014 г</w:t>
      </w:r>
      <w:r>
        <w:rPr>
          <w:kern w:val="2"/>
          <w:sz w:val="28"/>
          <w:szCs w:val="28"/>
        </w:rPr>
        <w:t>.</w:t>
      </w:r>
      <w:r w:rsidRPr="00D3031B">
        <w:rPr>
          <w:kern w:val="2"/>
          <w:sz w:val="28"/>
          <w:szCs w:val="28"/>
        </w:rPr>
        <w:t xml:space="preserve"> прогнозируется </w:t>
      </w:r>
      <w:r>
        <w:rPr>
          <w:sz w:val="28"/>
          <w:szCs w:val="28"/>
        </w:rPr>
        <w:t xml:space="preserve">22472,3 </w:t>
      </w:r>
      <w:r>
        <w:rPr>
          <w:kern w:val="2"/>
          <w:sz w:val="28"/>
          <w:szCs w:val="28"/>
        </w:rPr>
        <w:t>тыс. рублей.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 целях обеспечения управления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муниципальным долгом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подпрограммой предусматривается реализация мер, направленных на обеспечение приемлемого и экономически безопасного объема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, минимизация стоимости обслуживания долговых обязательств.</w:t>
      </w:r>
    </w:p>
    <w:p w:rsidR="0098637C" w:rsidRPr="00340CDF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Д</w:t>
      </w:r>
      <w:r w:rsidRPr="00340CDF">
        <w:rPr>
          <w:kern w:val="2"/>
          <w:sz w:val="28"/>
          <w:szCs w:val="28"/>
        </w:rPr>
        <w:t>олгов</w:t>
      </w:r>
      <w:r>
        <w:rPr>
          <w:kern w:val="2"/>
          <w:sz w:val="28"/>
          <w:szCs w:val="28"/>
        </w:rPr>
        <w:t>ая</w:t>
      </w:r>
      <w:r w:rsidRPr="00340CDF">
        <w:rPr>
          <w:kern w:val="2"/>
          <w:sz w:val="28"/>
          <w:szCs w:val="28"/>
        </w:rPr>
        <w:t xml:space="preserve"> политик</w:t>
      </w:r>
      <w:r>
        <w:rPr>
          <w:kern w:val="2"/>
          <w:sz w:val="28"/>
          <w:szCs w:val="28"/>
        </w:rPr>
        <w:t>а</w:t>
      </w:r>
      <w:r w:rsidRPr="00340CD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поселения</w:t>
      </w:r>
      <w:r w:rsidRPr="00340CD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зависит от </w:t>
      </w:r>
      <w:r w:rsidRPr="00340CDF">
        <w:rPr>
          <w:kern w:val="2"/>
          <w:sz w:val="28"/>
          <w:szCs w:val="28"/>
        </w:rPr>
        <w:t xml:space="preserve"> формировани</w:t>
      </w:r>
      <w:r>
        <w:rPr>
          <w:kern w:val="2"/>
          <w:sz w:val="28"/>
          <w:szCs w:val="28"/>
        </w:rPr>
        <w:t>я</w:t>
      </w:r>
      <w:r w:rsidRPr="00340CDF">
        <w:rPr>
          <w:kern w:val="2"/>
          <w:sz w:val="28"/>
          <w:szCs w:val="28"/>
        </w:rPr>
        <w:t xml:space="preserve"> собственных доходов бюджета поселения, а также расходных обязательств Каменоломненского городского поселения, с учетом установленных Бюджетным кодексом Российской Федерации ограничений по дефициту и </w:t>
      </w:r>
      <w:r>
        <w:rPr>
          <w:kern w:val="2"/>
          <w:sz w:val="28"/>
          <w:szCs w:val="28"/>
        </w:rPr>
        <w:t xml:space="preserve">муниципальному долгу </w:t>
      </w:r>
      <w:r w:rsidRPr="00340CDF">
        <w:rPr>
          <w:kern w:val="2"/>
          <w:sz w:val="28"/>
          <w:szCs w:val="28"/>
        </w:rPr>
        <w:t xml:space="preserve">Каменоломненского городского поселения. 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340CDF">
        <w:rPr>
          <w:kern w:val="2"/>
          <w:sz w:val="28"/>
          <w:szCs w:val="28"/>
        </w:rPr>
        <w:t>Принятие дополнительных расходных обязательств может привести к заимствовани</w:t>
      </w:r>
      <w:r>
        <w:rPr>
          <w:kern w:val="2"/>
          <w:sz w:val="28"/>
          <w:szCs w:val="28"/>
        </w:rPr>
        <w:t xml:space="preserve">ям </w:t>
      </w:r>
      <w:r w:rsidRPr="00340CDF">
        <w:rPr>
          <w:kern w:val="2"/>
          <w:sz w:val="28"/>
          <w:szCs w:val="28"/>
        </w:rPr>
        <w:t>и дополнительным расходам на обслуживание муниципального долга.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Управление рисками реализации подпрограммы будет осуществляться на основе следующих мер: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установлени</w:t>
      </w:r>
      <w:r>
        <w:rPr>
          <w:kern w:val="2"/>
          <w:sz w:val="28"/>
          <w:szCs w:val="28"/>
        </w:rPr>
        <w:t>я</w:t>
      </w:r>
      <w:r w:rsidRPr="00D3031B">
        <w:rPr>
          <w:kern w:val="2"/>
          <w:sz w:val="28"/>
          <w:szCs w:val="28"/>
        </w:rPr>
        <w:t xml:space="preserve"> верхнего предела </w:t>
      </w:r>
      <w:r>
        <w:rPr>
          <w:kern w:val="2"/>
          <w:sz w:val="28"/>
          <w:szCs w:val="28"/>
        </w:rPr>
        <w:t>муниципального</w:t>
      </w:r>
      <w:r w:rsidRPr="00D3031B">
        <w:rPr>
          <w:kern w:val="2"/>
          <w:sz w:val="28"/>
          <w:szCs w:val="28"/>
        </w:rPr>
        <w:t xml:space="preserve"> внутреннего долга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предельного объема </w:t>
      </w:r>
      <w:r>
        <w:rPr>
          <w:kern w:val="2"/>
          <w:sz w:val="28"/>
          <w:szCs w:val="28"/>
        </w:rPr>
        <w:lastRenderedPageBreak/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пределах нормативов, установленных Бюджетным кодексом Российской Федерации; </w:t>
      </w:r>
    </w:p>
    <w:p w:rsidR="0098637C" w:rsidRPr="00D3031B" w:rsidRDefault="0098637C" w:rsidP="00BE02A0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2. Цели, задачи и показатели (индикаторы),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реализации 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98637C" w:rsidRPr="00D3031B" w:rsidRDefault="0098637C" w:rsidP="00BE02A0">
      <w:pPr>
        <w:pStyle w:val="ConsPlusNormal"/>
        <w:widowControl/>
        <w:suppressAutoHyphens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Приоритетом подпрограммы является обеспечение сбалансированности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, своевременное выполнение принятых долговых обязательств в соответствии с условиями заключенных договоров и соглашений. В рамках выполнения данных обязательств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Каменоломненское городское поселение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руководствуется требованиями бюджетного законодательства в части соблюдения предельного объема дефицита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, что позволит продолжить проведение взвешенной долговой политики.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Целью подпрограммы является эффективное управление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муниципальным долгом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Достижение данной цели подпрограммы требует решения следующих задач: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1. Достижение экономически безопасного объема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2. Минимизация стоимости заимствований.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Выполнение финансовых обязательств по заключенным кредитным договорам и соглашениям.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Планируемые показатели по итогам реализации подпрограммы.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1.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Отношение объема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к общему годовому объему доходов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без учета объема безвозмездных поступлений, процент</w:t>
      </w:r>
      <w:r>
        <w:rPr>
          <w:rFonts w:ascii="Times New Roman" w:hAnsi="Times New Roman" w:cs="Times New Roman"/>
          <w:kern w:val="2"/>
          <w:sz w:val="28"/>
          <w:szCs w:val="28"/>
        </w:rPr>
        <w:t>ов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Показатель рассчитывается как отношение объема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конец года к общему объему доходов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без учета объема безвозмездных поступлений. Объем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а также объем доходов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объем безвозмездных поступлений отражаются в </w:t>
      </w:r>
      <w:r>
        <w:rPr>
          <w:kern w:val="2"/>
          <w:sz w:val="28"/>
          <w:szCs w:val="28"/>
        </w:rPr>
        <w:t>решениях о</w:t>
      </w:r>
      <w:r w:rsidRPr="00D3031B">
        <w:rPr>
          <w:kern w:val="2"/>
          <w:sz w:val="28"/>
          <w:szCs w:val="28"/>
        </w:rPr>
        <w:t xml:space="preserve"> бюджете</w:t>
      </w:r>
      <w:r>
        <w:rPr>
          <w:kern w:val="2"/>
          <w:sz w:val="28"/>
          <w:szCs w:val="28"/>
        </w:rPr>
        <w:t xml:space="preserve"> поселения</w:t>
      </w:r>
      <w:r w:rsidRPr="00D3031B">
        <w:rPr>
          <w:kern w:val="2"/>
          <w:sz w:val="28"/>
          <w:szCs w:val="28"/>
        </w:rPr>
        <w:t xml:space="preserve">, отчетах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Доля расходов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объеме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</w:r>
      <w:r w:rsidRPr="00D3031B">
        <w:rPr>
          <w:bCs/>
          <w:kern w:val="2"/>
          <w:sz w:val="28"/>
          <w:szCs w:val="28"/>
        </w:rPr>
        <w:t>, процент</w:t>
      </w:r>
      <w:r>
        <w:rPr>
          <w:bCs/>
          <w:kern w:val="2"/>
          <w:sz w:val="28"/>
          <w:szCs w:val="28"/>
        </w:rPr>
        <w:t>ов</w:t>
      </w:r>
      <w:r w:rsidRPr="00D3031B">
        <w:rPr>
          <w:bCs/>
          <w:kern w:val="2"/>
          <w:sz w:val="28"/>
          <w:szCs w:val="28"/>
        </w:rPr>
        <w:t>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Показатель рассчитывается как отношение объема расходов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к объему 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, за исключением объема расходов, которые осуществляются за счет субвенций, предоставляемых из бюджетов бюджетной системы Российской Федерации. Объем расходов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объем </w:t>
      </w:r>
      <w:r w:rsidRPr="00D3031B">
        <w:rPr>
          <w:kern w:val="2"/>
          <w:sz w:val="28"/>
          <w:szCs w:val="28"/>
        </w:rPr>
        <w:lastRenderedPageBreak/>
        <w:t xml:space="preserve">расходов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, а также объем субвенций, предоставляемых из бюджетов бюджетной системы Российской Федерации</w:t>
      </w:r>
      <w:r>
        <w:rPr>
          <w:kern w:val="2"/>
          <w:sz w:val="28"/>
          <w:szCs w:val="28"/>
        </w:rPr>
        <w:t>,</w:t>
      </w:r>
      <w:r w:rsidRPr="00D3031B">
        <w:rPr>
          <w:kern w:val="2"/>
          <w:sz w:val="28"/>
          <w:szCs w:val="28"/>
        </w:rPr>
        <w:t xml:space="preserve"> отражаются в </w:t>
      </w:r>
      <w:r>
        <w:rPr>
          <w:kern w:val="2"/>
          <w:sz w:val="28"/>
          <w:szCs w:val="28"/>
        </w:rPr>
        <w:t xml:space="preserve">решениях о </w:t>
      </w:r>
      <w:r w:rsidRPr="00D3031B">
        <w:rPr>
          <w:kern w:val="2"/>
          <w:sz w:val="28"/>
          <w:szCs w:val="28"/>
        </w:rPr>
        <w:t>бюджете</w:t>
      </w:r>
      <w:r>
        <w:rPr>
          <w:kern w:val="2"/>
          <w:sz w:val="28"/>
          <w:szCs w:val="28"/>
        </w:rPr>
        <w:t xml:space="preserve"> поселения</w:t>
      </w:r>
      <w:r w:rsidRPr="00D3031B">
        <w:rPr>
          <w:kern w:val="2"/>
          <w:sz w:val="28"/>
          <w:szCs w:val="28"/>
        </w:rPr>
        <w:t xml:space="preserve">, отчетах об исполнении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>.</w:t>
      </w:r>
    </w:p>
    <w:p w:rsidR="0098637C" w:rsidRPr="00D3031B" w:rsidRDefault="0098637C" w:rsidP="00BE02A0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Значения и методика расчета показателей подпрограммы приведены в приложениях № 1 и № 6 к </w:t>
      </w:r>
      <w:r>
        <w:rPr>
          <w:kern w:val="2"/>
          <w:sz w:val="28"/>
          <w:szCs w:val="28"/>
        </w:rPr>
        <w:t>муниципальной</w:t>
      </w:r>
      <w:r w:rsidRPr="00D3031B">
        <w:rPr>
          <w:kern w:val="2"/>
          <w:sz w:val="28"/>
          <w:szCs w:val="28"/>
        </w:rPr>
        <w:t xml:space="preserve"> программе.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Ожидаемым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результат</w:t>
      </w:r>
      <w:r>
        <w:rPr>
          <w:kern w:val="2"/>
          <w:sz w:val="28"/>
          <w:szCs w:val="28"/>
        </w:rPr>
        <w:t>а</w:t>
      </w:r>
      <w:r w:rsidRPr="00D3031B">
        <w:rPr>
          <w:kern w:val="2"/>
          <w:sz w:val="28"/>
          <w:szCs w:val="28"/>
        </w:rPr>
        <w:t>м</w:t>
      </w:r>
      <w:r>
        <w:rPr>
          <w:kern w:val="2"/>
          <w:sz w:val="28"/>
          <w:szCs w:val="28"/>
        </w:rPr>
        <w:t>и</w:t>
      </w:r>
      <w:r w:rsidRPr="00D3031B">
        <w:rPr>
          <w:kern w:val="2"/>
          <w:sz w:val="28"/>
          <w:szCs w:val="28"/>
        </w:rPr>
        <w:t xml:space="preserve"> реализации подпрограммы буд</w:t>
      </w:r>
      <w:r>
        <w:rPr>
          <w:kern w:val="2"/>
          <w:sz w:val="28"/>
          <w:szCs w:val="28"/>
        </w:rPr>
        <w:t>у</w:t>
      </w:r>
      <w:r w:rsidRPr="00D3031B">
        <w:rPr>
          <w:kern w:val="2"/>
          <w:sz w:val="28"/>
          <w:szCs w:val="28"/>
        </w:rPr>
        <w:t>т: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bCs/>
          <w:kern w:val="2"/>
          <w:sz w:val="28"/>
          <w:szCs w:val="28"/>
        </w:rPr>
        <w:t>1.</w:t>
      </w:r>
      <w:r>
        <w:rPr>
          <w:bCs/>
          <w:kern w:val="2"/>
          <w:sz w:val="28"/>
          <w:szCs w:val="28"/>
        </w:rPr>
        <w:t> Объем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муниципального долга</w:t>
      </w:r>
      <w:r w:rsidRPr="00D3031B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Каменоломненского городского поселения</w:t>
      </w:r>
      <w:r w:rsidRPr="00D3031B">
        <w:rPr>
          <w:bCs/>
          <w:kern w:val="2"/>
          <w:sz w:val="28"/>
          <w:szCs w:val="28"/>
        </w:rPr>
        <w:t xml:space="preserve"> и </w:t>
      </w:r>
      <w:r>
        <w:rPr>
          <w:bCs/>
          <w:kern w:val="2"/>
          <w:sz w:val="28"/>
          <w:szCs w:val="28"/>
        </w:rPr>
        <w:t>расходы</w:t>
      </w:r>
      <w:r w:rsidRPr="00D3031B">
        <w:rPr>
          <w:bCs/>
          <w:kern w:val="2"/>
          <w:sz w:val="28"/>
          <w:szCs w:val="28"/>
        </w:rPr>
        <w:t xml:space="preserve"> на его обслуживание</w:t>
      </w:r>
      <w:r>
        <w:rPr>
          <w:bCs/>
          <w:kern w:val="2"/>
          <w:sz w:val="28"/>
          <w:szCs w:val="28"/>
        </w:rPr>
        <w:t xml:space="preserve"> установлены</w:t>
      </w:r>
      <w:r w:rsidRPr="00D3031B">
        <w:rPr>
          <w:bCs/>
          <w:kern w:val="2"/>
          <w:sz w:val="28"/>
          <w:szCs w:val="28"/>
        </w:rPr>
        <w:t xml:space="preserve"> в пределах нормативов, установленных Бюджетным кодексом Российской Федерации.</w:t>
      </w:r>
      <w:r w:rsidRPr="00D3031B">
        <w:rPr>
          <w:kern w:val="2"/>
          <w:sz w:val="28"/>
          <w:szCs w:val="28"/>
        </w:rPr>
        <w:t xml:space="preserve"> 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Отсутствие просроченной задолженности по долговым обязательствам и расходам на обслуживание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. 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В силу постоянного характера решаемых в рамках подпрограммы задач выделение отдельных этапов ее реализации не предусматривается.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Характеристика основных мероприятий и мероприятий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 рамках подпрограммы реализуются два основных мероприятия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br/>
        <w:t xml:space="preserve">(приложение № 2 к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программе).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</w:t>
      </w:r>
      <w:r>
        <w:rPr>
          <w:kern w:val="2"/>
          <w:sz w:val="28"/>
          <w:szCs w:val="28"/>
        </w:rPr>
        <w:t> </w:t>
      </w:r>
      <w:r w:rsidRPr="00D3031B">
        <w:rPr>
          <w:kern w:val="2"/>
          <w:sz w:val="28"/>
          <w:szCs w:val="28"/>
        </w:rPr>
        <w:t xml:space="preserve">Обеспечение проведения единой политики </w:t>
      </w:r>
      <w:r>
        <w:rPr>
          <w:kern w:val="2"/>
          <w:sz w:val="28"/>
          <w:szCs w:val="28"/>
        </w:rPr>
        <w:t>муниципальных</w:t>
      </w:r>
      <w:r w:rsidRPr="00D3031B">
        <w:rPr>
          <w:kern w:val="2"/>
          <w:sz w:val="28"/>
          <w:szCs w:val="28"/>
        </w:rPr>
        <w:t xml:space="preserve"> заимствований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, управления </w:t>
      </w:r>
      <w:r>
        <w:rPr>
          <w:kern w:val="2"/>
          <w:sz w:val="28"/>
          <w:szCs w:val="28"/>
        </w:rPr>
        <w:t>муниципальным долгом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в соответствии с Бюджетным </w:t>
      </w:r>
      <w:hyperlink r:id="rId13" w:history="1">
        <w:r w:rsidRPr="00D3031B">
          <w:rPr>
            <w:kern w:val="2"/>
            <w:sz w:val="28"/>
            <w:szCs w:val="28"/>
          </w:rPr>
          <w:t>кодексом</w:t>
        </w:r>
      </w:hyperlink>
      <w:r w:rsidRPr="00D3031B">
        <w:rPr>
          <w:kern w:val="2"/>
          <w:sz w:val="28"/>
          <w:szCs w:val="28"/>
        </w:rPr>
        <w:t xml:space="preserve"> Российской Федерации.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Реализация данного мероприятия предусматривает обеспечение привлечения заемных средств для финансирования дефицита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и (или) погашения долговых обязательств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на условиях привлечения заемных средств в случае необходимости и с правом досрочного погашения, соблюдение бюджетных ограничений по нормативу </w:t>
      </w:r>
      <w:r>
        <w:rPr>
          <w:kern w:val="2"/>
          <w:sz w:val="28"/>
          <w:szCs w:val="28"/>
        </w:rPr>
        <w:t>муниципального долга</w:t>
      </w:r>
      <w:r w:rsidRPr="00D3031B">
        <w:rPr>
          <w:kern w:val="2"/>
          <w:sz w:val="28"/>
          <w:szCs w:val="28"/>
        </w:rPr>
        <w:t xml:space="preserve"> и расходам на его обслуживание.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Финансирование данного мероприятия не требуется. 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2.</w:t>
      </w:r>
      <w:r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Планирование бюджетных ассигнований на обслуживание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В целях обслуживания долговых обязательств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, недопущения просроченной задолженности по уплате процентов за пользование заемными средствами необходимо предусмотреть бюджетные ассигнования на обслуживание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Данное мероприятие предполагает планирование расходов </w:t>
      </w:r>
      <w:r>
        <w:rPr>
          <w:rFonts w:ascii="Times New Roman" w:hAnsi="Times New Roman" w:cs="Times New Roman"/>
          <w:kern w:val="2"/>
          <w:sz w:val="28"/>
          <w:szCs w:val="28"/>
        </w:rPr>
        <w:t>бюджета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в объеме, необходимом для полного и своевременного исполнения обязательств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по выплате процентных платежей по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муниципальному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долгу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8637C" w:rsidRPr="00D3031B" w:rsidRDefault="0098637C" w:rsidP="00BE02A0">
      <w:pPr>
        <w:pStyle w:val="ConsPlusNormal"/>
        <w:widowControl/>
        <w:suppressAutoHyphens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Расходные обязательства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на обслуживание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муниципального долга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 определяются на основании договоров и соглашений о привлечении кредитов, а </w:t>
      </w:r>
      <w:r w:rsidRPr="00D3031B">
        <w:rPr>
          <w:rFonts w:ascii="Times New Roman" w:hAnsi="Times New Roman" w:cs="Times New Roman"/>
          <w:kern w:val="2"/>
          <w:sz w:val="28"/>
          <w:szCs w:val="28"/>
        </w:rPr>
        <w:lastRenderedPageBreak/>
        <w:t>также планируемых заимствований в соответствии с объемами привлекаемых средств, сроками их возврата, процентными ставками.</w:t>
      </w: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Финансирование данного мероприятия не требуется. </w:t>
      </w:r>
    </w:p>
    <w:p w:rsidR="0098637C" w:rsidRPr="00D3031B" w:rsidRDefault="0098637C" w:rsidP="00BE02A0">
      <w:pPr>
        <w:pStyle w:val="af1"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kern w:val="2"/>
          <w:sz w:val="28"/>
          <w:szCs w:val="28"/>
        </w:rPr>
      </w:pPr>
      <w:r w:rsidRPr="00D3031B">
        <w:rPr>
          <w:rFonts w:ascii="Times New Roman" w:hAnsi="Times New Roman"/>
          <w:kern w:val="2"/>
          <w:sz w:val="28"/>
          <w:szCs w:val="28"/>
        </w:rPr>
        <w:t>Подпрограммой не предусматривается реализация ведомственных целевых программ.</w:t>
      </w:r>
    </w:p>
    <w:p w:rsidR="0098637C" w:rsidRPr="00D3031B" w:rsidRDefault="0098637C" w:rsidP="00BE02A0">
      <w:pPr>
        <w:pStyle w:val="ConsPlusNormal"/>
        <w:widowControl/>
        <w:suppressAutoHyphens/>
        <w:ind w:firstLine="708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98637C" w:rsidRPr="00D3031B" w:rsidRDefault="0098637C" w:rsidP="00BE02A0">
      <w:pPr>
        <w:pStyle w:val="ConsPlusNormal"/>
        <w:widowControl/>
        <w:suppressAutoHyphens/>
        <w:ind w:firstLine="0"/>
        <w:contextualSpacing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D3031B">
        <w:rPr>
          <w:rFonts w:ascii="Times New Roman" w:hAnsi="Times New Roman" w:cs="Times New Roman"/>
          <w:kern w:val="2"/>
          <w:sz w:val="28"/>
          <w:szCs w:val="28"/>
        </w:rPr>
        <w:t>4. Информация по ресурсному обеспечению</w:t>
      </w:r>
      <w:r>
        <w:rPr>
          <w:rFonts w:ascii="Times New Roman" w:hAnsi="Times New Roman" w:cs="Times New Roman"/>
          <w:kern w:val="2"/>
          <w:sz w:val="28"/>
          <w:szCs w:val="28"/>
        </w:rPr>
        <w:br/>
      </w:r>
      <w:r w:rsidRPr="00D3031B">
        <w:rPr>
          <w:rFonts w:ascii="Times New Roman" w:hAnsi="Times New Roman" w:cs="Times New Roman"/>
          <w:kern w:val="2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kern w:val="2"/>
          <w:sz w:val="28"/>
          <w:szCs w:val="28"/>
        </w:rPr>
        <w:t>муниципальной программы</w:t>
      </w:r>
    </w:p>
    <w:p w:rsidR="0098637C" w:rsidRPr="00D3031B" w:rsidRDefault="0098637C" w:rsidP="00BE02A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BE02A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 не предусматривается.</w:t>
      </w:r>
    </w:p>
    <w:p w:rsidR="0098637C" w:rsidRDefault="0098637C" w:rsidP="001531C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001E87">
      <w:pPr>
        <w:pageBreakBefore/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Подпрограмма 4.</w:t>
      </w:r>
      <w:r w:rsidRPr="00D3031B">
        <w:rPr>
          <w:kern w:val="2"/>
          <w:sz w:val="28"/>
          <w:szCs w:val="28"/>
        </w:rPr>
        <w:t xml:space="preserve">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муниципальными финансами»</w:t>
      </w:r>
    </w:p>
    <w:p w:rsidR="0098637C" w:rsidRPr="00D3031B" w:rsidRDefault="0098637C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98637C" w:rsidRPr="00D3031B" w:rsidRDefault="0098637C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98637C" w:rsidRPr="00D3031B" w:rsidRDefault="0098637C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 муниципальными финансами»</w:t>
      </w:r>
    </w:p>
    <w:p w:rsidR="0098637C" w:rsidRPr="00D3031B" w:rsidRDefault="0098637C" w:rsidP="00001E87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105"/>
        <w:gridCol w:w="3843"/>
      </w:tblGrid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</w:t>
            </w:r>
            <w:r w:rsidRPr="0064780D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Содействие повышению качества управления муниципальными финансами</w:t>
            </w:r>
            <w:r>
              <w:rPr>
                <w:kern w:val="2"/>
              </w:rPr>
              <w:t>» (далее – подпрограмма)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t>исполнитель подпрограммы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>
              <w:rPr>
                <w:kern w:val="2"/>
              </w:rPr>
              <w:t>служба экономики и финансов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Программно- </w:t>
            </w:r>
            <w:r>
              <w:rPr>
                <w:kern w:val="2"/>
              </w:rPr>
              <w:t xml:space="preserve">   </w:t>
            </w:r>
            <w:r w:rsidRPr="0064780D">
              <w:rPr>
                <w:spacing w:val="-20"/>
                <w:kern w:val="2"/>
              </w:rPr>
              <w:t xml:space="preserve">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Цель </w:t>
            </w:r>
            <w:r>
              <w:rPr>
                <w:kern w:val="2"/>
              </w:rPr>
              <w:t xml:space="preserve"> 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suppressAutoHyphens/>
              <w:ind w:firstLine="6"/>
              <w:jc w:val="both"/>
              <w:rPr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повышение качества бюджетного процесса </w:t>
            </w:r>
            <w:r>
              <w:rPr>
                <w:bCs/>
                <w:kern w:val="2"/>
                <w:sz w:val="28"/>
                <w:szCs w:val="28"/>
              </w:rPr>
              <w:t>в муниципальном образовании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Каменоломненское городское поселение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содействие муниципальным </w:t>
            </w:r>
            <w:r>
              <w:rPr>
                <w:bCs/>
                <w:kern w:val="2"/>
              </w:rPr>
              <w:t>бюджетным учреждениям</w:t>
            </w:r>
            <w:r w:rsidRPr="00D3031B">
              <w:rPr>
                <w:bCs/>
                <w:kern w:val="2"/>
              </w:rPr>
              <w:t xml:space="preserve">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D3031B">
              <w:rPr>
                <w:bCs/>
                <w:kern w:val="2"/>
              </w:rPr>
              <w:t xml:space="preserve"> по вопросам качественного осуществления бюджетного процесса через оказание методологической помощи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DA6835">
              <w:rPr>
                <w:bCs/>
                <w:kern w:val="2"/>
              </w:rPr>
              <w:t> Количество</w:t>
            </w:r>
            <w:r>
              <w:rPr>
                <w:bCs/>
                <w:kern w:val="2"/>
              </w:rPr>
              <w:t xml:space="preserve">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на постоянной основе, этапы не выделяются: </w:t>
            </w:r>
            <w:r w:rsidRPr="00D3031B">
              <w:rPr>
                <w:kern w:val="2"/>
              </w:rPr>
              <w:br/>
              <w:t>1</w:t>
            </w:r>
            <w:r>
              <w:rPr>
                <w:kern w:val="2"/>
              </w:rPr>
              <w:t xml:space="preserve"> января </w:t>
            </w:r>
            <w:r w:rsidRPr="00D3031B">
              <w:rPr>
                <w:kern w:val="2"/>
              </w:rPr>
              <w:t>2014</w:t>
            </w:r>
            <w:r>
              <w:rPr>
                <w:kern w:val="2"/>
              </w:rPr>
              <w:t xml:space="preserve"> г.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 31</w:t>
            </w:r>
            <w:r>
              <w:rPr>
                <w:kern w:val="2"/>
              </w:rPr>
              <w:t xml:space="preserve"> декабря </w:t>
            </w:r>
            <w:r w:rsidRPr="00D3031B">
              <w:rPr>
                <w:kern w:val="2"/>
              </w:rPr>
              <w:t xml:space="preserve">2020 </w:t>
            </w:r>
            <w:r>
              <w:rPr>
                <w:kern w:val="2"/>
              </w:rPr>
              <w:t>г.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  –</w:t>
            </w:r>
            <w:r w:rsidRPr="00D3031B">
              <w:rPr>
                <w:kern w:val="2"/>
              </w:rPr>
              <w:t xml:space="preserve">обеспечение 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 w:rsidRPr="00D3031B">
              <w:rPr>
                <w:kern w:val="2"/>
                <w:sz w:val="28"/>
                <w:szCs w:val="28"/>
              </w:rPr>
              <w:t xml:space="preserve">объем бюджетных ассигнований на реализацию подпрограммы из средств </w:t>
            </w:r>
            <w:r>
              <w:rPr>
                <w:kern w:val="2"/>
                <w:sz w:val="28"/>
                <w:szCs w:val="28"/>
              </w:rPr>
              <w:t>бюджета поселения</w:t>
            </w:r>
            <w:r w:rsidRPr="00D3031B">
              <w:rPr>
                <w:kern w:val="2"/>
                <w:sz w:val="28"/>
                <w:szCs w:val="28"/>
              </w:rPr>
              <w:t xml:space="preserve"> составляет –</w:t>
            </w:r>
          </w:p>
          <w:p w:rsidR="0098637C" w:rsidRPr="00D3031B" w:rsidRDefault="0098637C" w:rsidP="00E008FC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  <w:r w:rsidRPr="00D3031B">
              <w:rPr>
                <w:kern w:val="2"/>
                <w:sz w:val="28"/>
                <w:szCs w:val="28"/>
              </w:rPr>
              <w:t xml:space="preserve">,0 </w:t>
            </w:r>
            <w:r w:rsidRPr="00D3031B">
              <w:rPr>
                <w:bCs/>
                <w:kern w:val="2"/>
                <w:sz w:val="28"/>
                <w:szCs w:val="28"/>
              </w:rPr>
              <w:t>тыс. руб</w:t>
            </w:r>
            <w:r w:rsidRPr="00D3031B">
              <w:rPr>
                <w:kern w:val="2"/>
                <w:sz w:val="28"/>
                <w:szCs w:val="28"/>
              </w:rPr>
              <w:t xml:space="preserve">лей.; </w:t>
            </w:r>
            <w:r w:rsidRPr="00D3031B">
              <w:rPr>
                <w:kern w:val="2"/>
                <w:sz w:val="28"/>
                <w:szCs w:val="28"/>
              </w:rPr>
              <w:br/>
              <w:t>объем бюджетных ассигнований на реализацию подпрограммы по годам составляет (тыс.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D3031B">
              <w:rPr>
                <w:kern w:val="2"/>
                <w:sz w:val="28"/>
                <w:szCs w:val="28"/>
              </w:rPr>
              <w:t xml:space="preserve">): 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 w:val="restart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год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всего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областной бюджет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tabs>
                <w:tab w:val="left" w:pos="540"/>
              </w:tabs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tabs>
                <w:tab w:val="left" w:pos="540"/>
              </w:tabs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2015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2016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2017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2018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2019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  <w:vMerge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</w:p>
        </w:tc>
        <w:tc>
          <w:tcPr>
            <w:tcW w:w="1560" w:type="dxa"/>
          </w:tcPr>
          <w:p w:rsidR="0098637C" w:rsidRPr="00D3031B" w:rsidRDefault="0098637C" w:rsidP="00E008FC">
            <w:pPr>
              <w:pStyle w:val="ConsPlusCell"/>
              <w:suppressAutoHyphens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2020</w:t>
            </w:r>
          </w:p>
        </w:tc>
        <w:tc>
          <w:tcPr>
            <w:tcW w:w="2160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945" w:type="dxa"/>
          </w:tcPr>
          <w:p w:rsidR="0098637C" w:rsidRPr="00D3031B" w:rsidRDefault="0098637C" w:rsidP="00E008FC">
            <w:pPr>
              <w:pStyle w:val="ae"/>
              <w:suppressAutoHyphens/>
              <w:spacing w:before="0" w:beforeAutospacing="0" w:after="0" w:afterAutospacing="0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</w:tr>
      <w:tr w:rsidR="0098637C" w:rsidRPr="00D3031B" w:rsidTr="00E008FC">
        <w:trPr>
          <w:tblCellSpacing w:w="5" w:type="nil"/>
          <w:jc w:val="center"/>
        </w:trPr>
        <w:tc>
          <w:tcPr>
            <w:tcW w:w="2400" w:type="dxa"/>
          </w:tcPr>
          <w:p w:rsidR="0098637C" w:rsidRPr="00D3031B" w:rsidRDefault="0098637C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</w:r>
            <w:r w:rsidRPr="00D3031B">
              <w:rPr>
                <w:kern w:val="2"/>
              </w:rPr>
              <w:lastRenderedPageBreak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665" w:type="dxa"/>
            <w:gridSpan w:val="3"/>
          </w:tcPr>
          <w:p w:rsidR="0098637C" w:rsidRPr="00D3031B" w:rsidRDefault="0098637C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lastRenderedPageBreak/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Создание условий для повышения качества управления муниципальными финансами.</w:t>
            </w:r>
          </w:p>
          <w:p w:rsidR="0098637C" w:rsidRPr="00D3031B" w:rsidRDefault="0098637C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lastRenderedPageBreak/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Соблюдение требований бюджетного законодательства участниками бюджетного.</w:t>
            </w:r>
          </w:p>
          <w:p w:rsidR="0098637C" w:rsidRPr="00D3031B" w:rsidRDefault="0098637C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3.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Повышение качества бюджетного планирования и исполнения бюджет</w:t>
            </w:r>
            <w:r>
              <w:rPr>
                <w:bCs/>
                <w:kern w:val="2"/>
              </w:rPr>
              <w:t>а поселения</w:t>
            </w:r>
            <w:r w:rsidRPr="00D3031B">
              <w:rPr>
                <w:bCs/>
                <w:kern w:val="2"/>
              </w:rPr>
              <w:t>, управления долговыми обязательствами, муниципальной собственностью и оказания муниципальных услуг, прозрачности бюджетного процесса.</w:t>
            </w:r>
          </w:p>
        </w:tc>
      </w:tr>
    </w:tbl>
    <w:p w:rsidR="0098637C" w:rsidRPr="00D3031B" w:rsidRDefault="0098637C" w:rsidP="00001E87">
      <w:pPr>
        <w:rPr>
          <w:kern w:val="2"/>
          <w:sz w:val="28"/>
          <w:szCs w:val="28"/>
        </w:rPr>
      </w:pPr>
    </w:p>
    <w:p w:rsidR="0098637C" w:rsidRPr="00D3031B" w:rsidRDefault="0098637C" w:rsidP="00001E87">
      <w:pPr>
        <w:tabs>
          <w:tab w:val="left" w:pos="426"/>
        </w:tabs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1. Характеристика сферы реализации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98637C" w:rsidRPr="00D3031B" w:rsidRDefault="0098637C" w:rsidP="00001E87">
      <w:pPr>
        <w:suppressAutoHyphens/>
        <w:ind w:firstLine="851"/>
        <w:jc w:val="both"/>
        <w:rPr>
          <w:color w:val="000000"/>
          <w:kern w:val="2"/>
          <w:sz w:val="28"/>
          <w:szCs w:val="28"/>
        </w:rPr>
      </w:pP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целях повышения качества управления бюджетным процессом </w:t>
      </w:r>
      <w:r>
        <w:rPr>
          <w:color w:val="000000"/>
          <w:kern w:val="2"/>
          <w:sz w:val="28"/>
          <w:szCs w:val="28"/>
        </w:rPr>
        <w:t>службой экономики и финансов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 xml:space="preserve">Каменоломненского городского поселения </w:t>
      </w:r>
      <w:r w:rsidRPr="00D3031B">
        <w:rPr>
          <w:color w:val="000000"/>
          <w:kern w:val="2"/>
          <w:sz w:val="28"/>
          <w:szCs w:val="28"/>
        </w:rPr>
        <w:t>ежегодно проводится мониторинг и оценка качества управления бюджетным процессом. Оценке подвергаются все стадии бюджетного процесса</w:t>
      </w:r>
      <w:r>
        <w:rPr>
          <w:color w:val="000000"/>
          <w:kern w:val="2"/>
          <w:sz w:val="28"/>
          <w:szCs w:val="28"/>
        </w:rPr>
        <w:t>.</w:t>
      </w:r>
      <w:r w:rsidRPr="00D3031B">
        <w:rPr>
          <w:color w:val="000000"/>
          <w:kern w:val="2"/>
          <w:sz w:val="28"/>
          <w:szCs w:val="28"/>
        </w:rPr>
        <w:t xml:space="preserve"> При этом м</w:t>
      </w:r>
      <w:r w:rsidRPr="00D3031B">
        <w:rPr>
          <w:kern w:val="2"/>
          <w:sz w:val="28"/>
          <w:szCs w:val="28"/>
        </w:rPr>
        <w:t xml:space="preserve">ониторинг характеризует деятельность не только </w:t>
      </w:r>
      <w:r>
        <w:rPr>
          <w:kern w:val="2"/>
          <w:sz w:val="28"/>
          <w:szCs w:val="28"/>
        </w:rPr>
        <w:t>службы экономики и финансов</w:t>
      </w:r>
      <w:r w:rsidRPr="00D3031B">
        <w:rPr>
          <w:kern w:val="2"/>
          <w:sz w:val="28"/>
          <w:szCs w:val="28"/>
        </w:rPr>
        <w:t xml:space="preserve">, а является оценкой работы </w:t>
      </w:r>
      <w:r>
        <w:rPr>
          <w:kern w:val="2"/>
          <w:sz w:val="28"/>
          <w:szCs w:val="28"/>
        </w:rPr>
        <w:t xml:space="preserve">всей администрации и подведомственных ей бюджетных учреждений </w:t>
      </w:r>
      <w:r w:rsidRPr="00D3031B">
        <w:rPr>
          <w:kern w:val="2"/>
          <w:sz w:val="28"/>
          <w:szCs w:val="28"/>
        </w:rPr>
        <w:t xml:space="preserve">по осуществлению бюджетного процесса на всех его этапах. 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В результате ежегодной работы качество бюджетного процесса в муниципальн</w:t>
      </w:r>
      <w:r>
        <w:rPr>
          <w:color w:val="000000"/>
          <w:kern w:val="2"/>
          <w:sz w:val="28"/>
          <w:szCs w:val="28"/>
        </w:rPr>
        <w:t>ом</w:t>
      </w:r>
      <w:r w:rsidRPr="00D3031B">
        <w:rPr>
          <w:color w:val="000000"/>
          <w:kern w:val="2"/>
          <w:sz w:val="28"/>
          <w:szCs w:val="28"/>
        </w:rPr>
        <w:t xml:space="preserve"> образовани</w:t>
      </w:r>
      <w:r>
        <w:rPr>
          <w:color w:val="000000"/>
          <w:kern w:val="2"/>
          <w:sz w:val="28"/>
          <w:szCs w:val="28"/>
        </w:rPr>
        <w:t>и</w:t>
      </w:r>
      <w:r w:rsidRPr="00D3031B">
        <w:rPr>
          <w:color w:val="000000"/>
          <w:kern w:val="2"/>
          <w:sz w:val="28"/>
          <w:szCs w:val="28"/>
        </w:rPr>
        <w:t xml:space="preserve"> в целом повышается. 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Прогнозом развития сферы реализации подпрограммы предусматривается актуализация подходов к проведению оценки качества управлению бюджетным процессом в муниципальн</w:t>
      </w:r>
      <w:r>
        <w:rPr>
          <w:color w:val="000000"/>
          <w:kern w:val="2"/>
          <w:sz w:val="28"/>
          <w:szCs w:val="28"/>
        </w:rPr>
        <w:t>ом</w:t>
      </w:r>
      <w:r w:rsidRPr="00D3031B">
        <w:rPr>
          <w:color w:val="000000"/>
          <w:kern w:val="2"/>
          <w:sz w:val="28"/>
          <w:szCs w:val="28"/>
        </w:rPr>
        <w:t xml:space="preserve"> образовани</w:t>
      </w:r>
      <w:r>
        <w:rPr>
          <w:color w:val="000000"/>
          <w:kern w:val="2"/>
          <w:sz w:val="28"/>
          <w:szCs w:val="28"/>
        </w:rPr>
        <w:t>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Каменоломненское городское поселение</w:t>
      </w:r>
      <w:r w:rsidRPr="00D3031B">
        <w:rPr>
          <w:color w:val="000000"/>
          <w:kern w:val="2"/>
          <w:sz w:val="28"/>
          <w:szCs w:val="28"/>
        </w:rPr>
        <w:t xml:space="preserve">. 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Основными рисками реализации подпрограммы являются: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существенное изменение параметров местн</w:t>
      </w:r>
      <w:r>
        <w:rPr>
          <w:color w:val="000000"/>
          <w:kern w:val="2"/>
          <w:sz w:val="28"/>
          <w:szCs w:val="28"/>
        </w:rPr>
        <w:t>ого</w:t>
      </w:r>
      <w:r w:rsidRPr="00D3031B">
        <w:rPr>
          <w:color w:val="000000"/>
          <w:kern w:val="2"/>
          <w:sz w:val="28"/>
          <w:szCs w:val="28"/>
        </w:rPr>
        <w:t xml:space="preserve"> бюджет</w:t>
      </w:r>
      <w:r>
        <w:rPr>
          <w:color w:val="000000"/>
          <w:kern w:val="2"/>
          <w:sz w:val="28"/>
          <w:szCs w:val="28"/>
        </w:rPr>
        <w:t>а</w:t>
      </w:r>
      <w:r w:rsidRPr="00D3031B">
        <w:rPr>
          <w:color w:val="000000"/>
          <w:kern w:val="2"/>
          <w:sz w:val="28"/>
          <w:szCs w:val="28"/>
        </w:rPr>
        <w:t xml:space="preserve"> по сравнению с теми, которые были предусмотрены при формировании подпрограммы;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Минимизация данных рисков возможна на основе мер по повышению эффективности осуществления бюджетных расходов, повышению собираемости собственных доходов и их оптимизации, а также через осуществление контроля соблюдения установленных бюджетным законодательством Российской Федерации ограничений при осуществлении бюджетного процесса, проведения регулярной оценки качества</w:t>
      </w:r>
      <w:r>
        <w:rPr>
          <w:color w:val="000000"/>
          <w:kern w:val="2"/>
          <w:sz w:val="28"/>
          <w:szCs w:val="28"/>
        </w:rPr>
        <w:t>.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</w:p>
    <w:p w:rsidR="0098637C" w:rsidRPr="00D3031B" w:rsidRDefault="0098637C" w:rsidP="00001E87">
      <w:pPr>
        <w:tabs>
          <w:tab w:val="left" w:pos="284"/>
        </w:tabs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2. Цели, задачи и показатели (индикаторы),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основные ожидаемые конечные результаты, сроки и этапы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реализации 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98637C" w:rsidRPr="00D3031B" w:rsidRDefault="0098637C" w:rsidP="00001E87">
      <w:pPr>
        <w:suppressAutoHyphens/>
        <w:jc w:val="center"/>
        <w:rPr>
          <w:color w:val="000000"/>
          <w:kern w:val="2"/>
          <w:sz w:val="28"/>
          <w:szCs w:val="28"/>
        </w:rPr>
      </w:pP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Приоритетами реализации подпрограммы являются: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повышение качества управления финансами;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соблюдение бюджетного законодательства.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Целью подпрограммы является </w:t>
      </w:r>
      <w:r w:rsidRPr="00D3031B">
        <w:rPr>
          <w:bCs/>
          <w:kern w:val="2"/>
          <w:sz w:val="28"/>
          <w:szCs w:val="28"/>
        </w:rPr>
        <w:t xml:space="preserve">повышение качества бюджетного процесса </w:t>
      </w:r>
      <w:r>
        <w:rPr>
          <w:bCs/>
          <w:kern w:val="2"/>
          <w:sz w:val="28"/>
          <w:szCs w:val="28"/>
        </w:rPr>
        <w:t>в Каменоломненском городском поселении</w:t>
      </w:r>
      <w:r w:rsidRPr="00D3031B">
        <w:rPr>
          <w:color w:val="000000"/>
          <w:kern w:val="2"/>
          <w:sz w:val="28"/>
          <w:szCs w:val="28"/>
        </w:rPr>
        <w:t>.</w:t>
      </w:r>
    </w:p>
    <w:p w:rsidR="0098637C" w:rsidRDefault="0098637C" w:rsidP="00484B4B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Для реализации указанной цели необходимо решение задач </w:t>
      </w:r>
      <w:r>
        <w:rPr>
          <w:color w:val="000000"/>
          <w:kern w:val="2"/>
          <w:sz w:val="28"/>
          <w:szCs w:val="28"/>
        </w:rPr>
        <w:t>в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вопросах</w:t>
      </w:r>
      <w:r w:rsidRPr="00D3031B">
        <w:rPr>
          <w:color w:val="000000"/>
          <w:kern w:val="2"/>
          <w:sz w:val="28"/>
          <w:szCs w:val="28"/>
        </w:rPr>
        <w:t xml:space="preserve"> качественного осуществления бюджетного процесса через оказание методологической помощи </w:t>
      </w:r>
      <w:r>
        <w:rPr>
          <w:color w:val="000000"/>
          <w:kern w:val="2"/>
          <w:sz w:val="28"/>
          <w:szCs w:val="28"/>
        </w:rPr>
        <w:t xml:space="preserve"> подведомственным учреждениям</w:t>
      </w:r>
      <w:r w:rsidRPr="00D3031B">
        <w:rPr>
          <w:color w:val="000000"/>
          <w:kern w:val="2"/>
          <w:sz w:val="28"/>
          <w:szCs w:val="28"/>
        </w:rPr>
        <w:t>.</w:t>
      </w:r>
    </w:p>
    <w:p w:rsidR="0098637C" w:rsidRPr="00D3031B" w:rsidRDefault="0098637C" w:rsidP="00484B4B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Показателями реализации подпрограммы будут являться:</w:t>
      </w:r>
    </w:p>
    <w:p w:rsidR="0098637C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  <w:highlight w:val="green"/>
        </w:rPr>
      </w:pPr>
    </w:p>
    <w:p w:rsidR="0098637C" w:rsidRPr="0048475E" w:rsidRDefault="0098637C" w:rsidP="00001E87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48475E">
        <w:rPr>
          <w:bCs/>
          <w:kern w:val="2"/>
          <w:sz w:val="28"/>
          <w:szCs w:val="28"/>
        </w:rPr>
        <w:t>Доля муниципальных бюджетных учреждений, которым оказана методологическая поддержка по вопросам осуществления бюджетного процесса от общего количества муниципальных учреждений Каменоломненского городского поселения</w:t>
      </w:r>
    </w:p>
    <w:p w:rsidR="0098637C" w:rsidRPr="00D3031B" w:rsidRDefault="0098637C" w:rsidP="00001E87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Значения и методика расчета показателей подпрограммы приведены в приложениях № 1 и № 6 к </w:t>
      </w:r>
      <w:r>
        <w:rPr>
          <w:kern w:val="2"/>
          <w:sz w:val="28"/>
          <w:szCs w:val="28"/>
        </w:rPr>
        <w:t>муниципальной</w:t>
      </w:r>
      <w:r w:rsidRPr="00D3031B">
        <w:rPr>
          <w:kern w:val="2"/>
          <w:sz w:val="28"/>
          <w:szCs w:val="28"/>
        </w:rPr>
        <w:t xml:space="preserve"> программе.</w:t>
      </w:r>
    </w:p>
    <w:p w:rsidR="0098637C" w:rsidRPr="00D3031B" w:rsidRDefault="0098637C" w:rsidP="00001E87">
      <w:pPr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Значения показателей подпрограммы могут быть уточнены в зависимости от изменения показателей социально-экономического развития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и параметров </w:t>
      </w:r>
      <w:r>
        <w:rPr>
          <w:kern w:val="2"/>
          <w:sz w:val="28"/>
          <w:szCs w:val="28"/>
        </w:rPr>
        <w:t>бюджета поселения</w:t>
      </w:r>
      <w:r w:rsidRPr="00D3031B">
        <w:rPr>
          <w:kern w:val="2"/>
          <w:sz w:val="28"/>
          <w:szCs w:val="28"/>
        </w:rPr>
        <w:t xml:space="preserve"> на очередной финансовый год и плановый период.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Ожидаемыми результатами реализации данной подпрограммы являются: 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создание условий для повышения качества управления муниципальными финансами;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соблюдение требований бюджетного</w:t>
      </w:r>
      <w:r>
        <w:rPr>
          <w:color w:val="000000"/>
          <w:kern w:val="2"/>
          <w:sz w:val="28"/>
          <w:szCs w:val="28"/>
        </w:rPr>
        <w:t xml:space="preserve"> законодательства</w:t>
      </w:r>
      <w:r w:rsidRPr="00D3031B">
        <w:rPr>
          <w:color w:val="000000"/>
          <w:kern w:val="2"/>
          <w:sz w:val="28"/>
          <w:szCs w:val="28"/>
        </w:rPr>
        <w:t>;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повышение качества бюджетного планирования и исполнения бюджет</w:t>
      </w:r>
      <w:r>
        <w:rPr>
          <w:color w:val="000000"/>
          <w:kern w:val="2"/>
          <w:sz w:val="28"/>
          <w:szCs w:val="28"/>
        </w:rPr>
        <w:t>а</w:t>
      </w:r>
      <w:r w:rsidRPr="00D3031B">
        <w:rPr>
          <w:color w:val="000000"/>
          <w:kern w:val="2"/>
          <w:sz w:val="28"/>
          <w:szCs w:val="28"/>
        </w:rPr>
        <w:t>, управления долговыми обязательствами, муниципальной собственностью и оказания муниципальных услуг, прозрачности бюджетного процесса.</w:t>
      </w:r>
    </w:p>
    <w:p w:rsidR="0098637C" w:rsidRPr="00D3031B" w:rsidRDefault="0098637C" w:rsidP="00001E87">
      <w:pPr>
        <w:pStyle w:val="af0"/>
        <w:tabs>
          <w:tab w:val="left" w:pos="1134"/>
        </w:tabs>
        <w:suppressAutoHyphens/>
        <w:autoSpaceDE w:val="0"/>
        <w:autoSpaceDN w:val="0"/>
        <w:adjustRightInd w:val="0"/>
        <w:ind w:left="0"/>
        <w:jc w:val="both"/>
        <w:rPr>
          <w:kern w:val="2"/>
          <w:sz w:val="28"/>
          <w:szCs w:val="28"/>
        </w:rPr>
      </w:pPr>
    </w:p>
    <w:p w:rsidR="0098637C" w:rsidRPr="00D3031B" w:rsidRDefault="0098637C" w:rsidP="00001E87">
      <w:pPr>
        <w:pStyle w:val="af0"/>
        <w:tabs>
          <w:tab w:val="left" w:pos="284"/>
        </w:tabs>
        <w:suppressAutoHyphens/>
        <w:autoSpaceDE w:val="0"/>
        <w:autoSpaceDN w:val="0"/>
        <w:adjustRightInd w:val="0"/>
        <w:ind w:left="0"/>
        <w:contextualSpacing w:val="0"/>
        <w:jc w:val="center"/>
        <w:rPr>
          <w:kern w:val="2"/>
          <w:sz w:val="28"/>
          <w:szCs w:val="28"/>
        </w:rPr>
      </w:pPr>
      <w:r w:rsidRPr="00DC157F">
        <w:rPr>
          <w:kern w:val="2"/>
          <w:sz w:val="28"/>
          <w:szCs w:val="28"/>
        </w:rPr>
        <w:t>3. Характеристика</w:t>
      </w:r>
      <w:r w:rsidRPr="00D3031B">
        <w:rPr>
          <w:kern w:val="2"/>
          <w:sz w:val="28"/>
          <w:szCs w:val="28"/>
        </w:rPr>
        <w:t xml:space="preserve"> основных мероприятий и мероприятий</w:t>
      </w:r>
    </w:p>
    <w:p w:rsidR="0098637C" w:rsidRPr="00D3031B" w:rsidRDefault="0098637C" w:rsidP="00001E87">
      <w:pPr>
        <w:pStyle w:val="af0"/>
        <w:tabs>
          <w:tab w:val="num" w:pos="0"/>
          <w:tab w:val="left" w:pos="284"/>
        </w:tabs>
        <w:suppressAutoHyphens/>
        <w:autoSpaceDE w:val="0"/>
        <w:autoSpaceDN w:val="0"/>
        <w:adjustRightInd w:val="0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ведомственных целевых программ 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98637C" w:rsidRPr="00D3031B" w:rsidRDefault="0098637C" w:rsidP="00001E87">
      <w:pPr>
        <w:suppressAutoHyphens/>
        <w:ind w:firstLine="851"/>
        <w:jc w:val="both"/>
        <w:rPr>
          <w:color w:val="000000"/>
          <w:kern w:val="2"/>
          <w:sz w:val="28"/>
          <w:szCs w:val="28"/>
        </w:rPr>
      </w:pP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Реализация подпрограммы предполагается в рамках следующих основных мероприятий </w:t>
      </w:r>
      <w:r w:rsidRPr="00D3031B">
        <w:rPr>
          <w:kern w:val="2"/>
          <w:sz w:val="28"/>
          <w:szCs w:val="28"/>
        </w:rPr>
        <w:t xml:space="preserve">(приложение № 2 к </w:t>
      </w:r>
      <w:r>
        <w:rPr>
          <w:kern w:val="2"/>
          <w:sz w:val="28"/>
          <w:szCs w:val="28"/>
        </w:rPr>
        <w:t>муниципальной</w:t>
      </w:r>
      <w:r w:rsidRPr="00D3031B">
        <w:rPr>
          <w:kern w:val="2"/>
          <w:sz w:val="28"/>
          <w:szCs w:val="28"/>
        </w:rPr>
        <w:t xml:space="preserve"> программе)</w:t>
      </w:r>
      <w:r w:rsidRPr="00D3031B">
        <w:rPr>
          <w:color w:val="000000"/>
          <w:kern w:val="2"/>
          <w:sz w:val="28"/>
          <w:szCs w:val="28"/>
        </w:rPr>
        <w:t>: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1</w:t>
      </w:r>
      <w:r>
        <w:rPr>
          <w:color w:val="000000"/>
          <w:kern w:val="2"/>
          <w:sz w:val="28"/>
          <w:szCs w:val="28"/>
        </w:rPr>
        <w:t>. </w:t>
      </w:r>
      <w:r w:rsidRPr="00D3031B">
        <w:rPr>
          <w:color w:val="000000"/>
          <w:kern w:val="2"/>
          <w:sz w:val="28"/>
          <w:szCs w:val="28"/>
        </w:rPr>
        <w:t>Методическая поддержка осуществления бюджетного процесса.</w:t>
      </w:r>
    </w:p>
    <w:p w:rsidR="0098637C" w:rsidRPr="00D3031B" w:rsidRDefault="0098637C" w:rsidP="00B559B4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рамках данного мероприятия предусматривается оказание методологической помощи </w:t>
      </w:r>
      <w:r>
        <w:rPr>
          <w:color w:val="000000"/>
          <w:kern w:val="2"/>
          <w:sz w:val="28"/>
          <w:szCs w:val="28"/>
        </w:rPr>
        <w:t>подведомственным бюджетным учреждениям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 по вопросам соблюдения требований</w:t>
      </w:r>
      <w:r w:rsidRPr="00D3031B">
        <w:rPr>
          <w:color w:val="000000"/>
          <w:kern w:val="2"/>
          <w:sz w:val="28"/>
          <w:szCs w:val="28"/>
        </w:rPr>
        <w:t xml:space="preserve"> бюджетного </w:t>
      </w:r>
      <w:r>
        <w:rPr>
          <w:color w:val="000000"/>
          <w:kern w:val="2"/>
          <w:sz w:val="28"/>
          <w:szCs w:val="28"/>
        </w:rPr>
        <w:t>законодательства</w:t>
      </w:r>
      <w:r w:rsidRPr="00D3031B">
        <w:rPr>
          <w:color w:val="000000"/>
          <w:kern w:val="2"/>
          <w:sz w:val="28"/>
          <w:szCs w:val="28"/>
        </w:rPr>
        <w:t>, в том числе: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мониторинг сроков </w:t>
      </w:r>
      <w:r>
        <w:rPr>
          <w:color w:val="000000"/>
          <w:kern w:val="2"/>
          <w:sz w:val="28"/>
          <w:szCs w:val="28"/>
        </w:rPr>
        <w:t>предоставления отчетов о выполнении муниципального задания на оказание муниципальной услуги</w:t>
      </w:r>
      <w:r w:rsidRPr="00D3031B">
        <w:rPr>
          <w:color w:val="000000"/>
          <w:kern w:val="2"/>
          <w:sz w:val="28"/>
          <w:szCs w:val="28"/>
        </w:rPr>
        <w:t>;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монито</w:t>
      </w:r>
      <w:r>
        <w:rPr>
          <w:color w:val="000000"/>
          <w:kern w:val="2"/>
          <w:sz w:val="28"/>
          <w:szCs w:val="28"/>
        </w:rPr>
        <w:t xml:space="preserve">ринг </w:t>
      </w:r>
      <w:r w:rsidRPr="00D3031B">
        <w:rPr>
          <w:color w:val="000000"/>
          <w:kern w:val="2"/>
          <w:sz w:val="28"/>
          <w:szCs w:val="28"/>
        </w:rPr>
        <w:t>наличия</w:t>
      </w:r>
      <w:r>
        <w:rPr>
          <w:color w:val="000000"/>
          <w:kern w:val="2"/>
          <w:sz w:val="28"/>
          <w:szCs w:val="28"/>
        </w:rPr>
        <w:t xml:space="preserve"> у муниципальных учреждений</w:t>
      </w:r>
      <w:r w:rsidRPr="00D3031B">
        <w:rPr>
          <w:color w:val="000000"/>
          <w:kern w:val="2"/>
          <w:sz w:val="28"/>
          <w:szCs w:val="28"/>
        </w:rPr>
        <w:t xml:space="preserve"> просроченной кредиторской задолженности,  финансового состояния </w:t>
      </w:r>
      <w:r>
        <w:rPr>
          <w:color w:val="000000"/>
          <w:kern w:val="2"/>
          <w:sz w:val="28"/>
          <w:szCs w:val="28"/>
        </w:rPr>
        <w:t>учреждения</w:t>
      </w:r>
      <w:r w:rsidRPr="00D3031B">
        <w:rPr>
          <w:color w:val="000000"/>
          <w:kern w:val="2"/>
          <w:sz w:val="28"/>
          <w:szCs w:val="28"/>
        </w:rPr>
        <w:t xml:space="preserve"> в целом;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2</w:t>
      </w:r>
      <w:r>
        <w:rPr>
          <w:color w:val="000000"/>
          <w:kern w:val="2"/>
          <w:sz w:val="28"/>
          <w:szCs w:val="28"/>
        </w:rPr>
        <w:t>.</w:t>
      </w:r>
      <w:r w:rsidRPr="00D3031B">
        <w:rPr>
          <w:color w:val="000000"/>
          <w:kern w:val="2"/>
          <w:sz w:val="28"/>
          <w:szCs w:val="28"/>
        </w:rPr>
        <w:t xml:space="preserve"> Оценка качества управления муниципальными финансами.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В рамках данного мероприятия предусматривается проведение оценки качества управления бюджетным процессом в муниципальн</w:t>
      </w:r>
      <w:r>
        <w:rPr>
          <w:color w:val="000000"/>
          <w:kern w:val="2"/>
          <w:sz w:val="28"/>
          <w:szCs w:val="28"/>
        </w:rPr>
        <w:t>ом</w:t>
      </w:r>
      <w:r w:rsidRPr="00D3031B">
        <w:rPr>
          <w:color w:val="000000"/>
          <w:kern w:val="2"/>
          <w:sz w:val="28"/>
          <w:szCs w:val="28"/>
        </w:rPr>
        <w:t xml:space="preserve"> образовани</w:t>
      </w:r>
      <w:r>
        <w:rPr>
          <w:color w:val="000000"/>
          <w:kern w:val="2"/>
          <w:sz w:val="28"/>
          <w:szCs w:val="28"/>
        </w:rPr>
        <w:t>и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Каменоломненского городского поселения</w:t>
      </w:r>
      <w:r w:rsidRPr="00D3031B">
        <w:rPr>
          <w:color w:val="000000"/>
          <w:kern w:val="2"/>
          <w:sz w:val="28"/>
          <w:szCs w:val="28"/>
        </w:rPr>
        <w:t xml:space="preserve">. 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настоящий момент оценка проводится по следующим направлениям: соблюдение бюджетного законодательства, качество бюджетного планирования и полнота исполнения бюджета, прозрачность бюджетного процесса, состояние муниципального долга, управление муниципальной собственностью и оказание муниципальных услуг. 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 xml:space="preserve">В рамках совершенствования указанной оценки отдельное внимание будет уделено показателям, характеризующим степень внедрения инноваций в муниципальное управление, например, открытость и прозрачность для общества </w:t>
      </w:r>
      <w:r w:rsidRPr="00D3031B">
        <w:rPr>
          <w:color w:val="000000"/>
          <w:kern w:val="2"/>
          <w:sz w:val="28"/>
          <w:szCs w:val="28"/>
        </w:rPr>
        <w:lastRenderedPageBreak/>
        <w:t xml:space="preserve">информации о </w:t>
      </w:r>
      <w:r>
        <w:rPr>
          <w:color w:val="000000"/>
          <w:kern w:val="2"/>
          <w:sz w:val="28"/>
          <w:szCs w:val="28"/>
        </w:rPr>
        <w:t>бюджетных учреждениях</w:t>
      </w:r>
      <w:r w:rsidRPr="00D3031B">
        <w:rPr>
          <w:color w:val="000000"/>
          <w:kern w:val="2"/>
          <w:sz w:val="28"/>
          <w:szCs w:val="28"/>
        </w:rPr>
        <w:t>, наличие</w:t>
      </w:r>
      <w:r>
        <w:rPr>
          <w:color w:val="000000"/>
          <w:kern w:val="2"/>
          <w:sz w:val="28"/>
          <w:szCs w:val="28"/>
        </w:rPr>
        <w:t xml:space="preserve"> актуальной информации на </w:t>
      </w:r>
      <w:r w:rsidRPr="00930AAD">
        <w:rPr>
          <w:color w:val="000000"/>
          <w:kern w:val="2"/>
          <w:sz w:val="28"/>
          <w:szCs w:val="28"/>
        </w:rPr>
        <w:t>сайте в сети Интернет www. bus.gov.ru</w:t>
      </w:r>
      <w:r w:rsidRPr="00D3031B">
        <w:rPr>
          <w:color w:val="000000"/>
          <w:kern w:val="2"/>
          <w:sz w:val="28"/>
          <w:szCs w:val="28"/>
        </w:rPr>
        <w:t xml:space="preserve"> </w:t>
      </w:r>
      <w:r>
        <w:rPr>
          <w:color w:val="000000"/>
          <w:kern w:val="2"/>
          <w:sz w:val="28"/>
          <w:szCs w:val="28"/>
        </w:rPr>
        <w:t>.</w:t>
      </w:r>
    </w:p>
    <w:p w:rsidR="0098637C" w:rsidRPr="00D3031B" w:rsidRDefault="0098637C" w:rsidP="00001E87">
      <w:pPr>
        <w:tabs>
          <w:tab w:val="left" w:pos="709"/>
        </w:tabs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Данные меры способствуют внедрению передовых принципов управления муниципальными финансами, повышению качества организации бюджетного процесса, экономному и эффективному использованию бюджетных средств, сбалансированности бюджетов.</w:t>
      </w:r>
    </w:p>
    <w:p w:rsidR="0098637C" w:rsidRPr="00D3031B" w:rsidRDefault="0098637C" w:rsidP="00001E87">
      <w:pPr>
        <w:suppressAutoHyphens/>
        <w:ind w:firstLine="709"/>
        <w:jc w:val="both"/>
        <w:rPr>
          <w:color w:val="000000"/>
          <w:kern w:val="2"/>
          <w:sz w:val="28"/>
          <w:szCs w:val="28"/>
        </w:rPr>
      </w:pPr>
      <w:r w:rsidRPr="00D3031B">
        <w:rPr>
          <w:color w:val="000000"/>
          <w:kern w:val="2"/>
          <w:sz w:val="28"/>
          <w:szCs w:val="28"/>
        </w:rPr>
        <w:t>Подпрограммой не предусматривается реализация ведомственных целевых программ.</w:t>
      </w:r>
    </w:p>
    <w:p w:rsidR="0098637C" w:rsidRPr="00346FC3" w:rsidRDefault="0098637C" w:rsidP="00001E87">
      <w:pPr>
        <w:suppressAutoHyphens/>
        <w:jc w:val="center"/>
        <w:rPr>
          <w:color w:val="000000"/>
          <w:kern w:val="2"/>
          <w:szCs w:val="28"/>
        </w:rPr>
      </w:pPr>
    </w:p>
    <w:p w:rsidR="0098637C" w:rsidRPr="00D3031B" w:rsidRDefault="0098637C" w:rsidP="00001E87">
      <w:pPr>
        <w:pStyle w:val="af0"/>
        <w:tabs>
          <w:tab w:val="left" w:pos="426"/>
        </w:tabs>
        <w:suppressAutoHyphens/>
        <w:autoSpaceDE w:val="0"/>
        <w:autoSpaceDN w:val="0"/>
        <w:adjustRightInd w:val="0"/>
        <w:ind w:left="0"/>
        <w:contextualSpacing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4. Информация по ресурсному обеспечению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 xml:space="preserve">подпрограммы </w:t>
      </w:r>
      <w:r>
        <w:rPr>
          <w:kern w:val="2"/>
          <w:sz w:val="28"/>
          <w:szCs w:val="28"/>
        </w:rPr>
        <w:t>муниципальной программы</w:t>
      </w:r>
    </w:p>
    <w:p w:rsidR="0098637C" w:rsidRPr="00346FC3" w:rsidRDefault="0098637C" w:rsidP="00001E87">
      <w:pPr>
        <w:suppressAutoHyphens/>
        <w:ind w:firstLine="851"/>
        <w:jc w:val="both"/>
        <w:rPr>
          <w:color w:val="000000"/>
          <w:kern w:val="2"/>
          <w:szCs w:val="28"/>
        </w:rPr>
      </w:pPr>
    </w:p>
    <w:p w:rsidR="0098637C" w:rsidRPr="00D3031B" w:rsidRDefault="0098637C" w:rsidP="00002DE0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Финансовое обеспечение реализации данной подпрограммы не предусматривается.</w:t>
      </w:r>
    </w:p>
    <w:p w:rsidR="0098637C" w:rsidRDefault="0098637C" w:rsidP="00001E87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1531CB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rPr>
          <w:kern w:val="2"/>
          <w:sz w:val="28"/>
          <w:szCs w:val="28"/>
        </w:rPr>
      </w:pPr>
    </w:p>
    <w:p w:rsidR="0098637C" w:rsidRDefault="0098637C">
      <w:pPr>
        <w:rPr>
          <w:sz w:val="28"/>
        </w:rPr>
      </w:pPr>
    </w:p>
    <w:p w:rsidR="0098637C" w:rsidRDefault="0098637C" w:rsidP="003B0C54">
      <w:pPr>
        <w:rPr>
          <w:sz w:val="28"/>
        </w:rPr>
      </w:pPr>
      <w:r>
        <w:rPr>
          <w:sz w:val="28"/>
        </w:rPr>
        <w:t>Специалист по делопроизводству</w:t>
      </w:r>
    </w:p>
    <w:p w:rsidR="0098637C" w:rsidRDefault="0098637C" w:rsidP="003B0C54">
      <w:pPr>
        <w:rPr>
          <w:sz w:val="28"/>
        </w:rPr>
      </w:pPr>
      <w:r>
        <w:rPr>
          <w:sz w:val="28"/>
        </w:rPr>
        <w:t>и архивной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Е. Ю. Болдырева</w:t>
      </w:r>
    </w:p>
    <w:p w:rsidR="0098637C" w:rsidRPr="000D3000" w:rsidRDefault="0098637C" w:rsidP="00D3031B">
      <w:pPr>
        <w:suppressAutoHyphens/>
        <w:rPr>
          <w:sz w:val="28"/>
        </w:rPr>
      </w:pPr>
    </w:p>
    <w:p w:rsidR="0098637C" w:rsidRPr="00D3031B" w:rsidRDefault="0098637C" w:rsidP="00D3031B">
      <w:pPr>
        <w:suppressAutoHyphens/>
        <w:rPr>
          <w:kern w:val="2"/>
          <w:sz w:val="28"/>
          <w:szCs w:val="28"/>
        </w:rPr>
        <w:sectPr w:rsidR="0098637C" w:rsidRPr="00D3031B" w:rsidSect="00443512">
          <w:footerReference w:type="even" r:id="rId14"/>
          <w:footerReference w:type="default" r:id="rId15"/>
          <w:pgSz w:w="11907" w:h="16840" w:code="9"/>
          <w:pgMar w:top="709" w:right="851" w:bottom="1134" w:left="1304" w:header="720" w:footer="720" w:gutter="0"/>
          <w:cols w:space="720"/>
        </w:sectPr>
      </w:pPr>
      <w:r w:rsidRPr="00D3031B">
        <w:rPr>
          <w:kern w:val="2"/>
          <w:sz w:val="28"/>
          <w:szCs w:val="28"/>
        </w:rPr>
        <w:t xml:space="preserve"> </w:t>
      </w:r>
    </w:p>
    <w:p w:rsidR="0098637C" w:rsidRPr="00D3031B" w:rsidRDefault="0098637C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1</w:t>
      </w:r>
    </w:p>
    <w:p w:rsidR="0098637C" w:rsidRPr="00D3031B" w:rsidRDefault="0098637C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  <w:r>
        <w:rPr>
          <w:kern w:val="2"/>
          <w:sz w:val="28"/>
          <w:szCs w:val="28"/>
        </w:rPr>
        <w:br/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  <w:bookmarkStart w:id="1" w:name="Par400"/>
      <w:bookmarkEnd w:id="1"/>
    </w:p>
    <w:p w:rsidR="0098637C" w:rsidRPr="00D3031B" w:rsidRDefault="0098637C" w:rsidP="00D3031B">
      <w:pPr>
        <w:suppressAutoHyphens/>
        <w:jc w:val="center"/>
        <w:rPr>
          <w:kern w:val="2"/>
          <w:sz w:val="28"/>
          <w:szCs w:val="28"/>
        </w:rPr>
      </w:pPr>
    </w:p>
    <w:p w:rsidR="0098637C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СВЕДЕНИЯ </w:t>
      </w:r>
    </w:p>
    <w:p w:rsidR="0098637C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показателях (индикаторах)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</w:t>
      </w:r>
    </w:p>
    <w:p w:rsidR="0098637C" w:rsidRDefault="0098637C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</w:t>
      </w:r>
    </w:p>
    <w:p w:rsidR="0098637C" w:rsidRPr="00D3031B" w:rsidRDefault="0098637C" w:rsidP="00D3031B">
      <w:pPr>
        <w:suppressAutoHyphens/>
        <w:jc w:val="center"/>
        <w:rPr>
          <w:bCs/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управления муниципальными финансами», подпрограмм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bCs/>
          <w:kern w:val="2"/>
          <w:sz w:val="28"/>
          <w:szCs w:val="28"/>
        </w:rPr>
        <w:t xml:space="preserve"> и их значениях</w:t>
      </w:r>
    </w:p>
    <w:p w:rsidR="0098637C" w:rsidRDefault="0098637C" w:rsidP="00D3031B">
      <w:pPr>
        <w:suppressAutoHyphens/>
        <w:jc w:val="center"/>
        <w:rPr>
          <w:bCs/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537"/>
        <w:gridCol w:w="1416"/>
        <w:gridCol w:w="994"/>
        <w:gridCol w:w="990"/>
        <w:gridCol w:w="990"/>
        <w:gridCol w:w="990"/>
        <w:gridCol w:w="1132"/>
        <w:gridCol w:w="991"/>
        <w:gridCol w:w="1132"/>
        <w:gridCol w:w="1132"/>
        <w:gridCol w:w="1132"/>
      </w:tblGrid>
      <w:tr w:rsidR="0098637C" w:rsidRPr="007C6054" w:rsidTr="00DA669C">
        <w:trPr>
          <w:jc w:val="center"/>
        </w:trPr>
        <w:tc>
          <w:tcPr>
            <w:tcW w:w="675" w:type="dxa"/>
            <w:vMerge w:val="restart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№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3537" w:type="dxa"/>
            <w:vMerge w:val="restart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Показатель (индикатор)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(наименование)</w:t>
            </w:r>
          </w:p>
        </w:tc>
        <w:tc>
          <w:tcPr>
            <w:tcW w:w="1416" w:type="dxa"/>
            <w:vMerge w:val="restart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9483" w:type="dxa"/>
            <w:gridSpan w:val="9"/>
          </w:tcPr>
          <w:p w:rsidR="0098637C" w:rsidRPr="007C6054" w:rsidRDefault="0098637C" w:rsidP="00D3031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Значения показателей</w:t>
            </w:r>
          </w:p>
        </w:tc>
      </w:tr>
      <w:tr w:rsidR="0098637C" w:rsidRPr="007C6054" w:rsidTr="00DA669C">
        <w:trPr>
          <w:jc w:val="center"/>
        </w:trPr>
        <w:tc>
          <w:tcPr>
            <w:tcW w:w="675" w:type="dxa"/>
            <w:vMerge/>
          </w:tcPr>
          <w:p w:rsidR="0098637C" w:rsidRPr="007C6054" w:rsidRDefault="0098637C" w:rsidP="00D3031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98637C" w:rsidRPr="007C6054" w:rsidRDefault="0098637C" w:rsidP="00D3031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98637C" w:rsidRPr="007C6054" w:rsidRDefault="0098637C" w:rsidP="00D3031B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4" w:type="dxa"/>
          </w:tcPr>
          <w:p w:rsidR="0098637C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2012 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0" w:type="dxa"/>
          </w:tcPr>
          <w:p w:rsidR="0098637C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2013 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2014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2015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2016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991" w:type="dxa"/>
          </w:tcPr>
          <w:p w:rsidR="0098637C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2017 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2018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2019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2020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год</w:t>
            </w:r>
          </w:p>
        </w:tc>
      </w:tr>
    </w:tbl>
    <w:p w:rsidR="0098637C" w:rsidRPr="00DA669C" w:rsidRDefault="0098637C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537"/>
        <w:gridCol w:w="1416"/>
        <w:gridCol w:w="950"/>
        <w:gridCol w:w="44"/>
        <w:gridCol w:w="990"/>
        <w:gridCol w:w="990"/>
        <w:gridCol w:w="990"/>
        <w:gridCol w:w="1132"/>
        <w:gridCol w:w="991"/>
        <w:gridCol w:w="1132"/>
        <w:gridCol w:w="1132"/>
        <w:gridCol w:w="1132"/>
      </w:tblGrid>
      <w:tr w:rsidR="0098637C" w:rsidRPr="007C6054" w:rsidTr="00DA669C">
        <w:trPr>
          <w:tblHeader/>
          <w:jc w:val="center"/>
        </w:trPr>
        <w:tc>
          <w:tcPr>
            <w:tcW w:w="675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994" w:type="dxa"/>
            <w:gridSpan w:val="2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91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12</w:t>
            </w:r>
          </w:p>
        </w:tc>
      </w:tr>
      <w:tr w:rsidR="0098637C" w:rsidRPr="007C6054" w:rsidTr="00DA669C">
        <w:trPr>
          <w:jc w:val="center"/>
        </w:trPr>
        <w:tc>
          <w:tcPr>
            <w:tcW w:w="15111" w:type="dxa"/>
            <w:gridSpan w:val="13"/>
          </w:tcPr>
          <w:p w:rsidR="0098637C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Муниципальная  программа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 «Управление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муниципальными  финансами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 создание условий для эффективного управления муниципальными финансами»</w:t>
            </w:r>
          </w:p>
        </w:tc>
      </w:tr>
      <w:tr w:rsidR="0098637C" w:rsidRPr="007C6054" w:rsidTr="00DA669C">
        <w:trPr>
          <w:jc w:val="center"/>
        </w:trPr>
        <w:tc>
          <w:tcPr>
            <w:tcW w:w="675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1.</w:t>
            </w:r>
          </w:p>
        </w:tc>
        <w:tc>
          <w:tcPr>
            <w:tcW w:w="3537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Наличие долгосрочной бюджет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ной стратегии</w:t>
            </w:r>
          </w:p>
        </w:tc>
        <w:tc>
          <w:tcPr>
            <w:tcW w:w="1416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994" w:type="dxa"/>
            <w:gridSpan w:val="2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нет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нет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991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да</w:t>
            </w:r>
          </w:p>
        </w:tc>
      </w:tr>
      <w:tr w:rsidR="0098637C" w:rsidRPr="007C6054" w:rsidTr="00DA669C">
        <w:trPr>
          <w:jc w:val="center"/>
        </w:trPr>
        <w:tc>
          <w:tcPr>
            <w:tcW w:w="15111" w:type="dxa"/>
            <w:gridSpan w:val="13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Подпрограмма 1. «Долгосрочное финансовое планирование»</w:t>
            </w:r>
          </w:p>
        </w:tc>
      </w:tr>
      <w:tr w:rsidR="0098637C" w:rsidRPr="00481BEB" w:rsidTr="00481BEB">
        <w:trPr>
          <w:jc w:val="center"/>
        </w:trPr>
        <w:tc>
          <w:tcPr>
            <w:tcW w:w="675" w:type="dxa"/>
          </w:tcPr>
          <w:p w:rsidR="0098637C" w:rsidRPr="007C6054" w:rsidRDefault="0098637C" w:rsidP="00D4748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1.1.</w:t>
            </w:r>
          </w:p>
        </w:tc>
        <w:tc>
          <w:tcPr>
            <w:tcW w:w="3537" w:type="dxa"/>
          </w:tcPr>
          <w:p w:rsidR="0098637C" w:rsidRPr="007C6054" w:rsidRDefault="0098637C" w:rsidP="00413DD8">
            <w:pPr>
              <w:pStyle w:val="NoSpacing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Объем налоговых и неналоговых доходов бюджета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416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тыс.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950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38153,7</w:t>
            </w:r>
          </w:p>
        </w:tc>
        <w:tc>
          <w:tcPr>
            <w:tcW w:w="1034" w:type="dxa"/>
            <w:gridSpan w:val="2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37057,5</w:t>
            </w:r>
          </w:p>
        </w:tc>
        <w:tc>
          <w:tcPr>
            <w:tcW w:w="990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38200,0</w:t>
            </w:r>
          </w:p>
        </w:tc>
        <w:tc>
          <w:tcPr>
            <w:tcW w:w="990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39150,2</w:t>
            </w:r>
          </w:p>
        </w:tc>
        <w:tc>
          <w:tcPr>
            <w:tcW w:w="1132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40922,0</w:t>
            </w:r>
          </w:p>
        </w:tc>
        <w:tc>
          <w:tcPr>
            <w:tcW w:w="991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41750,2</w:t>
            </w:r>
          </w:p>
        </w:tc>
        <w:tc>
          <w:tcPr>
            <w:tcW w:w="1132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42005,3</w:t>
            </w:r>
          </w:p>
        </w:tc>
        <w:tc>
          <w:tcPr>
            <w:tcW w:w="1132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42900,8</w:t>
            </w:r>
          </w:p>
        </w:tc>
        <w:tc>
          <w:tcPr>
            <w:tcW w:w="1132" w:type="dxa"/>
          </w:tcPr>
          <w:p w:rsidR="0098637C" w:rsidRPr="00481BEB" w:rsidRDefault="0098637C" w:rsidP="00D4748B">
            <w:pPr>
              <w:pStyle w:val="ConsPlusCell"/>
              <w:ind w:left="-57" w:right="-57"/>
              <w:jc w:val="center"/>
              <w:rPr>
                <w:spacing w:val="-26"/>
                <w:kern w:val="2"/>
                <w:sz w:val="24"/>
                <w:szCs w:val="24"/>
              </w:rPr>
            </w:pPr>
            <w:r w:rsidRPr="00481BEB">
              <w:rPr>
                <w:spacing w:val="-26"/>
                <w:kern w:val="2"/>
                <w:sz w:val="24"/>
                <w:szCs w:val="24"/>
              </w:rPr>
              <w:t>43400,0</w:t>
            </w:r>
          </w:p>
        </w:tc>
      </w:tr>
      <w:tr w:rsidR="0098637C" w:rsidRPr="007C6054" w:rsidTr="00481BEB">
        <w:trPr>
          <w:jc w:val="center"/>
        </w:trPr>
        <w:tc>
          <w:tcPr>
            <w:tcW w:w="675" w:type="dxa"/>
          </w:tcPr>
          <w:p w:rsidR="0098637C" w:rsidRPr="007C6054" w:rsidRDefault="0098637C" w:rsidP="00D4748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1.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2.</w:t>
            </w:r>
          </w:p>
        </w:tc>
        <w:tc>
          <w:tcPr>
            <w:tcW w:w="3537" w:type="dxa"/>
          </w:tcPr>
          <w:p w:rsidR="0098637C" w:rsidRPr="007C6054" w:rsidRDefault="0098637C" w:rsidP="00D3031B">
            <w:pPr>
              <w:pStyle w:val="NoSpacing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Доля расходов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, формируемых в рамках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муниципальных  программ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Каменоломненского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городского поселения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, в общем объ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еме расходов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416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 процент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ов</w:t>
            </w:r>
          </w:p>
        </w:tc>
        <w:tc>
          <w:tcPr>
            <w:tcW w:w="95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1034" w:type="dxa"/>
            <w:gridSpan w:val="2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–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  <w:r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89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9</w:t>
            </w: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9</w:t>
            </w:r>
            <w:r>
              <w:rPr>
                <w:kern w:val="2"/>
                <w:sz w:val="24"/>
                <w:szCs w:val="24"/>
              </w:rPr>
              <w:t>1</w:t>
            </w:r>
          </w:p>
        </w:tc>
      </w:tr>
      <w:tr w:rsidR="0098637C" w:rsidRPr="007C6054" w:rsidTr="00DA669C">
        <w:trPr>
          <w:jc w:val="center"/>
        </w:trPr>
        <w:tc>
          <w:tcPr>
            <w:tcW w:w="15111" w:type="dxa"/>
            <w:gridSpan w:val="13"/>
          </w:tcPr>
          <w:p w:rsidR="0098637C" w:rsidRPr="007C6054" w:rsidRDefault="0098637C" w:rsidP="00D3031B">
            <w:pPr>
              <w:pStyle w:val="NoSpacing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Подпрограмма 2. «Нормативно-методическое обеспечение и организация бюджетного процесса»</w:t>
            </w:r>
          </w:p>
        </w:tc>
      </w:tr>
      <w:tr w:rsidR="0098637C" w:rsidRPr="007C6054" w:rsidTr="00DA669C">
        <w:trPr>
          <w:jc w:val="center"/>
        </w:trPr>
        <w:tc>
          <w:tcPr>
            <w:tcW w:w="675" w:type="dxa"/>
          </w:tcPr>
          <w:p w:rsidR="0098637C" w:rsidRPr="007C6054" w:rsidRDefault="0098637C" w:rsidP="00D4748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2.1.</w:t>
            </w:r>
          </w:p>
        </w:tc>
        <w:tc>
          <w:tcPr>
            <w:tcW w:w="3537" w:type="dxa"/>
          </w:tcPr>
          <w:p w:rsidR="0098637C" w:rsidRPr="007C6054" w:rsidRDefault="0098637C" w:rsidP="00D3031B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Исполнение расходных обяза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тельств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416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 процент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ов</w:t>
            </w:r>
          </w:p>
        </w:tc>
        <w:tc>
          <w:tcPr>
            <w:tcW w:w="994" w:type="dxa"/>
            <w:gridSpan w:val="2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99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.6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pStyle w:val="NoSpacing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D3031B">
            <w:pPr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9</w:t>
            </w:r>
            <w:r>
              <w:rPr>
                <w:kern w:val="2"/>
                <w:sz w:val="24"/>
                <w:szCs w:val="24"/>
              </w:rPr>
              <w:t>0</w:t>
            </w:r>
          </w:p>
        </w:tc>
      </w:tr>
      <w:tr w:rsidR="0098637C" w:rsidRPr="007C6054" w:rsidTr="004E2785">
        <w:trPr>
          <w:jc w:val="center"/>
        </w:trPr>
        <w:tc>
          <w:tcPr>
            <w:tcW w:w="15111" w:type="dxa"/>
            <w:gridSpan w:val="13"/>
          </w:tcPr>
          <w:p w:rsidR="0098637C" w:rsidRPr="007C6054" w:rsidRDefault="0098637C" w:rsidP="004E2785">
            <w:pPr>
              <w:pStyle w:val="af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Подпрограмма 3. «Управление государственным долгом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»</w:t>
            </w:r>
          </w:p>
        </w:tc>
      </w:tr>
      <w:tr w:rsidR="0098637C" w:rsidRPr="007C6054" w:rsidTr="004E2785">
        <w:trPr>
          <w:jc w:val="center"/>
        </w:trPr>
        <w:tc>
          <w:tcPr>
            <w:tcW w:w="675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3537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Отношение объема </w:t>
            </w:r>
            <w:r>
              <w:rPr>
                <w:kern w:val="2"/>
                <w:sz w:val="24"/>
                <w:szCs w:val="24"/>
              </w:rPr>
              <w:t xml:space="preserve">муниципального </w:t>
            </w:r>
            <w:r w:rsidRPr="007C6054">
              <w:rPr>
                <w:kern w:val="2"/>
                <w:sz w:val="24"/>
                <w:szCs w:val="24"/>
              </w:rPr>
              <w:t xml:space="preserve">долга </w:t>
            </w:r>
            <w:r>
              <w:rPr>
                <w:kern w:val="2"/>
                <w:sz w:val="24"/>
                <w:szCs w:val="24"/>
              </w:rPr>
              <w:t xml:space="preserve">Каменоломненского городского поселения </w:t>
            </w:r>
            <w:r w:rsidRPr="007C6054">
              <w:rPr>
                <w:kern w:val="2"/>
                <w:sz w:val="24"/>
                <w:szCs w:val="24"/>
              </w:rPr>
              <w:t xml:space="preserve">к </w:t>
            </w:r>
            <w:r>
              <w:rPr>
                <w:kern w:val="2"/>
                <w:sz w:val="24"/>
                <w:szCs w:val="24"/>
              </w:rPr>
              <w:t>общему годовому объему доходов</w:t>
            </w:r>
            <w:r w:rsidRPr="007C6054">
              <w:rPr>
                <w:kern w:val="2"/>
                <w:sz w:val="24"/>
                <w:szCs w:val="24"/>
              </w:rPr>
              <w:t xml:space="preserve">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жета </w:t>
            </w:r>
            <w:r>
              <w:rPr>
                <w:kern w:val="2"/>
                <w:sz w:val="24"/>
                <w:szCs w:val="24"/>
              </w:rPr>
              <w:t xml:space="preserve">поселения </w:t>
            </w:r>
            <w:r w:rsidRPr="007C6054">
              <w:rPr>
                <w:kern w:val="2"/>
                <w:sz w:val="24"/>
                <w:szCs w:val="24"/>
              </w:rPr>
              <w:t>без учета объема безвоз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мездных поступлений</w:t>
            </w:r>
          </w:p>
        </w:tc>
        <w:tc>
          <w:tcPr>
            <w:tcW w:w="1416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 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994" w:type="dxa"/>
            <w:gridSpan w:val="2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</w:tr>
      <w:tr w:rsidR="0098637C" w:rsidRPr="007C6054" w:rsidTr="004E2785">
        <w:trPr>
          <w:jc w:val="center"/>
        </w:trPr>
        <w:tc>
          <w:tcPr>
            <w:tcW w:w="675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3.2.</w:t>
            </w:r>
          </w:p>
        </w:tc>
        <w:tc>
          <w:tcPr>
            <w:tcW w:w="3537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Доля расходов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 xml:space="preserve">Каменоломненского городского поселения </w:t>
            </w:r>
            <w:r w:rsidRPr="007C6054">
              <w:rPr>
                <w:kern w:val="2"/>
                <w:sz w:val="24"/>
                <w:szCs w:val="24"/>
              </w:rPr>
              <w:t>в объеме расходов  бюджета</w:t>
            </w:r>
            <w:r>
              <w:rPr>
                <w:kern w:val="2"/>
                <w:sz w:val="24"/>
                <w:szCs w:val="24"/>
              </w:rPr>
              <w:t xml:space="preserve"> поселения</w:t>
            </w:r>
            <w:r w:rsidRPr="007C6054">
              <w:rPr>
                <w:kern w:val="2"/>
                <w:sz w:val="24"/>
                <w:szCs w:val="24"/>
              </w:rPr>
              <w:t>, за исключе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нием объема расходов, которые осуществляются за счет субвен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ций, предоставляемых из бюдже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тов бюджетной системы Россий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ской Федерации</w:t>
            </w:r>
          </w:p>
        </w:tc>
        <w:tc>
          <w:tcPr>
            <w:tcW w:w="1416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 процент</w:t>
            </w:r>
            <w:r>
              <w:rPr>
                <w:kern w:val="2"/>
                <w:sz w:val="24"/>
                <w:szCs w:val="24"/>
              </w:rPr>
              <w:t>ов</w:t>
            </w:r>
          </w:p>
        </w:tc>
        <w:tc>
          <w:tcPr>
            <w:tcW w:w="994" w:type="dxa"/>
            <w:gridSpan w:val="2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991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132" w:type="dxa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</w:tr>
      <w:tr w:rsidR="0098637C" w:rsidRPr="007C6054" w:rsidTr="004E2785">
        <w:trPr>
          <w:jc w:val="center"/>
        </w:trPr>
        <w:tc>
          <w:tcPr>
            <w:tcW w:w="15111" w:type="dxa"/>
            <w:gridSpan w:val="13"/>
          </w:tcPr>
          <w:p w:rsidR="0098637C" w:rsidRPr="007C6054" w:rsidRDefault="0098637C" w:rsidP="004E2785">
            <w:pPr>
              <w:pStyle w:val="af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4</w:t>
            </w:r>
            <w:r w:rsidRPr="007C6054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. «Содействие повышению качества управления муниципальными финансами»</w:t>
            </w:r>
          </w:p>
        </w:tc>
      </w:tr>
      <w:tr w:rsidR="0098637C" w:rsidRPr="00CD3948" w:rsidTr="004E2785">
        <w:trPr>
          <w:jc w:val="center"/>
        </w:trPr>
        <w:tc>
          <w:tcPr>
            <w:tcW w:w="675" w:type="dxa"/>
          </w:tcPr>
          <w:p w:rsidR="0098637C" w:rsidRPr="008C29E8" w:rsidRDefault="0098637C" w:rsidP="004E2785">
            <w:pPr>
              <w:pStyle w:val="af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8C29E8">
              <w:rPr>
                <w:rFonts w:ascii="Times New Roman" w:hAnsi="Times New Roman"/>
                <w:kern w:val="2"/>
                <w:sz w:val="24"/>
                <w:szCs w:val="24"/>
              </w:rPr>
              <w:t>4.1.</w:t>
            </w:r>
          </w:p>
        </w:tc>
        <w:tc>
          <w:tcPr>
            <w:tcW w:w="3537" w:type="dxa"/>
          </w:tcPr>
          <w:p w:rsidR="0098637C" w:rsidRPr="008C29E8" w:rsidRDefault="0098637C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Доля</w:t>
            </w:r>
            <w:r w:rsidRPr="008C29E8">
              <w:rPr>
                <w:bCs/>
                <w:kern w:val="2"/>
                <w:sz w:val="24"/>
                <w:szCs w:val="24"/>
              </w:rPr>
              <w:t xml:space="preserve"> муниципальных бюджетных учреждений, которым оказана методологическая поддержка по вопросам осуществления бюджетного процесса</w:t>
            </w:r>
            <w:r>
              <w:rPr>
                <w:bCs/>
                <w:kern w:val="2"/>
                <w:sz w:val="24"/>
                <w:szCs w:val="24"/>
              </w:rPr>
              <w:t xml:space="preserve"> от общего количества муниципальных учреждений Каменоломненского </w:t>
            </w:r>
            <w:r>
              <w:rPr>
                <w:bCs/>
                <w:kern w:val="2"/>
                <w:sz w:val="24"/>
                <w:szCs w:val="24"/>
              </w:rPr>
              <w:lastRenderedPageBreak/>
              <w:t>городского поселения</w:t>
            </w:r>
          </w:p>
        </w:tc>
        <w:tc>
          <w:tcPr>
            <w:tcW w:w="1416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94" w:type="dxa"/>
            <w:gridSpan w:val="2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0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991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1132" w:type="dxa"/>
          </w:tcPr>
          <w:p w:rsidR="0098637C" w:rsidRPr="008C29E8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</w:tc>
      </w:tr>
    </w:tbl>
    <w:p w:rsidR="0098637C" w:rsidRPr="00D3031B" w:rsidRDefault="0098637C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98637C" w:rsidRPr="00D3031B" w:rsidRDefault="0098637C" w:rsidP="00D2173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2</w:t>
      </w:r>
    </w:p>
    <w:p w:rsidR="0098637C" w:rsidRDefault="0098637C" w:rsidP="00D4748B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98637C" w:rsidRPr="00D3031B" w:rsidRDefault="0098637C" w:rsidP="00D4748B">
      <w:pPr>
        <w:suppressAutoHyphens/>
        <w:ind w:left="963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8637C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2" w:name="Par487"/>
      <w:bookmarkEnd w:id="2"/>
      <w:r w:rsidRPr="00D3031B">
        <w:rPr>
          <w:kern w:val="2"/>
          <w:sz w:val="28"/>
          <w:szCs w:val="28"/>
        </w:rPr>
        <w:t xml:space="preserve">ПЕРЕЧЕНЬ </w:t>
      </w:r>
    </w:p>
    <w:p w:rsidR="0098637C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 и основных мероприятий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98637C" w:rsidRPr="00D3031B" w:rsidRDefault="0098637C" w:rsidP="00D3031B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3418"/>
        <w:gridCol w:w="1870"/>
        <w:gridCol w:w="1439"/>
        <w:gridCol w:w="1438"/>
        <w:gridCol w:w="2314"/>
        <w:gridCol w:w="1948"/>
        <w:gridCol w:w="2076"/>
      </w:tblGrid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№ </w:t>
            </w:r>
            <w:r w:rsidRPr="007C6054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3418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Номер и наименование </w:t>
            </w:r>
            <w:r w:rsidRPr="007C6054">
              <w:rPr>
                <w:kern w:val="2"/>
                <w:sz w:val="24"/>
                <w:szCs w:val="24"/>
              </w:rPr>
              <w:br/>
              <w:t>основного мероприятия</w:t>
            </w:r>
          </w:p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Соисполнитель, участник, ответ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ственный за 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полнение основ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ного мероприя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тия</w:t>
            </w:r>
          </w:p>
        </w:tc>
        <w:tc>
          <w:tcPr>
            <w:tcW w:w="2877" w:type="dxa"/>
            <w:gridSpan w:val="2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Срок</w:t>
            </w:r>
          </w:p>
        </w:tc>
        <w:tc>
          <w:tcPr>
            <w:tcW w:w="2314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Ожидаемый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непосредственный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результат </w:t>
            </w:r>
            <w:r w:rsidRPr="007C6054">
              <w:rPr>
                <w:kern w:val="2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48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Последствия </w:t>
            </w:r>
            <w:r w:rsidRPr="007C6054">
              <w:rPr>
                <w:kern w:val="2"/>
                <w:sz w:val="24"/>
                <w:szCs w:val="24"/>
              </w:rPr>
              <w:br/>
              <w:t>нереализации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основного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 мероприятия</w:t>
            </w:r>
          </w:p>
        </w:tc>
        <w:tc>
          <w:tcPr>
            <w:tcW w:w="2076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Связь с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показателями </w:t>
            </w:r>
            <w:r>
              <w:rPr>
                <w:kern w:val="2"/>
                <w:sz w:val="24"/>
                <w:szCs w:val="24"/>
              </w:rPr>
              <w:t xml:space="preserve">муниципальной 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kern w:val="2"/>
                <w:sz w:val="24"/>
                <w:szCs w:val="24"/>
              </w:rPr>
              <w:br/>
              <w:t xml:space="preserve">программы </w:t>
            </w:r>
            <w:r w:rsidRPr="007C6054">
              <w:rPr>
                <w:kern w:val="2"/>
                <w:sz w:val="24"/>
                <w:szCs w:val="24"/>
              </w:rPr>
              <w:br/>
              <w:t>(подпрограммы)</w:t>
            </w: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  <w:vMerge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  <w:vMerge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начала </w:t>
            </w:r>
            <w:r w:rsidRPr="007C6054">
              <w:rPr>
                <w:kern w:val="2"/>
                <w:sz w:val="24"/>
                <w:szCs w:val="24"/>
              </w:rPr>
              <w:br/>
              <w:t>реализации</w:t>
            </w:r>
          </w:p>
        </w:tc>
        <w:tc>
          <w:tcPr>
            <w:tcW w:w="143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окончания </w:t>
            </w:r>
            <w:r w:rsidRPr="007C6054">
              <w:rPr>
                <w:kern w:val="2"/>
                <w:sz w:val="24"/>
                <w:szCs w:val="24"/>
              </w:rPr>
              <w:br/>
              <w:t>реализации</w:t>
            </w:r>
          </w:p>
        </w:tc>
        <w:tc>
          <w:tcPr>
            <w:tcW w:w="2314" w:type="dxa"/>
            <w:vMerge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076" w:type="dxa"/>
            <w:vMerge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</w:tr>
    </w:tbl>
    <w:p w:rsidR="0098637C" w:rsidRPr="00D4748B" w:rsidRDefault="0098637C">
      <w:pPr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3418"/>
        <w:gridCol w:w="1870"/>
        <w:gridCol w:w="1439"/>
        <w:gridCol w:w="1438"/>
        <w:gridCol w:w="2314"/>
        <w:gridCol w:w="1948"/>
        <w:gridCol w:w="2076"/>
      </w:tblGrid>
      <w:tr w:rsidR="0098637C" w:rsidRPr="007C6054" w:rsidTr="00D4748B">
        <w:trPr>
          <w:tblHeader/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41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439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3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314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94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076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8</w:t>
            </w: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Подпрограмма </w:t>
            </w:r>
            <w:r w:rsidRPr="007C6054">
              <w:rPr>
                <w:bCs/>
                <w:kern w:val="2"/>
                <w:sz w:val="24"/>
                <w:szCs w:val="24"/>
              </w:rPr>
              <w:t>1. «Долгосрочное финансовое планирование»</w:t>
            </w: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1.1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Разработка и реализация меха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низмов контроля за исполне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нием доходов бюджета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и снижением недоимки</w:t>
            </w:r>
          </w:p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</w:tcPr>
          <w:p w:rsidR="0098637C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 постоян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ной основе</w:t>
            </w:r>
          </w:p>
        </w:tc>
        <w:tc>
          <w:tcPr>
            <w:tcW w:w="2314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исполнение 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ных назначений по налоговым и ненало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говым доходам;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достижение устойчи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вой положительной динамики поступле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ний по всем видам налоговых и ненало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говых доходов</w:t>
            </w:r>
          </w:p>
        </w:tc>
        <w:tc>
          <w:tcPr>
            <w:tcW w:w="1948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неисполнение доходной части бюджета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2076" w:type="dxa"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1.1</w:t>
            </w:r>
          </w:p>
          <w:p w:rsidR="0098637C" w:rsidRPr="007C6054" w:rsidRDefault="0098637C" w:rsidP="00D3031B">
            <w:pPr>
              <w:pStyle w:val="ConsPlusCell"/>
              <w:rPr>
                <w:bCs/>
                <w:kern w:val="2"/>
                <w:sz w:val="24"/>
                <w:szCs w:val="24"/>
              </w:rPr>
            </w:pP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3418" w:type="dxa"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1.2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Оценка эффективности налого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вых льгот, установленных </w:t>
            </w:r>
            <w:r>
              <w:rPr>
                <w:kern w:val="2"/>
                <w:sz w:val="24"/>
                <w:szCs w:val="24"/>
              </w:rPr>
              <w:lastRenderedPageBreak/>
              <w:t>нормативно правовыми актами Каменоломненского городского поселения</w:t>
            </w:r>
          </w:p>
        </w:tc>
        <w:tc>
          <w:tcPr>
            <w:tcW w:w="1870" w:type="dxa"/>
          </w:tcPr>
          <w:p w:rsidR="0098637C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 постоян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ной основе</w:t>
            </w:r>
          </w:p>
        </w:tc>
        <w:tc>
          <w:tcPr>
            <w:tcW w:w="2314" w:type="dxa"/>
          </w:tcPr>
          <w:p w:rsidR="0098637C" w:rsidRPr="007C6054" w:rsidRDefault="0098637C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сокращение неэффек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тивных и малоэффективных </w:t>
            </w:r>
            <w:r w:rsidRPr="007C6054">
              <w:rPr>
                <w:kern w:val="2"/>
                <w:sz w:val="24"/>
                <w:szCs w:val="24"/>
              </w:rPr>
              <w:lastRenderedPageBreak/>
              <w:t>нало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говых льгот и реали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зация мер, направ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ленных на оптимиза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цию налоговых льгот</w:t>
            </w:r>
          </w:p>
        </w:tc>
        <w:tc>
          <w:tcPr>
            <w:tcW w:w="1948" w:type="dxa"/>
          </w:tcPr>
          <w:p w:rsidR="0098637C" w:rsidRPr="007C6054" w:rsidRDefault="0098637C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 xml:space="preserve">снижение уровня эффективности управления </w:t>
            </w:r>
            <w:r>
              <w:rPr>
                <w:kern w:val="2"/>
                <w:sz w:val="24"/>
                <w:szCs w:val="24"/>
              </w:rPr>
              <w:lastRenderedPageBreak/>
              <w:t>муниципальными</w:t>
            </w:r>
            <w:r w:rsidRPr="007C6054">
              <w:rPr>
                <w:kern w:val="2"/>
                <w:sz w:val="24"/>
                <w:szCs w:val="24"/>
              </w:rPr>
              <w:t xml:space="preserve"> фи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нансами </w:t>
            </w:r>
          </w:p>
        </w:tc>
        <w:tc>
          <w:tcPr>
            <w:tcW w:w="2076" w:type="dxa"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показатель 1.1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18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1.3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 w:rsidRPr="007C6054">
              <w:rPr>
                <w:color w:val="000000"/>
                <w:kern w:val="2"/>
                <w:sz w:val="24"/>
                <w:szCs w:val="24"/>
              </w:rPr>
              <w:t>Фор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мирование расходов </w:t>
            </w:r>
            <w:r>
              <w:rPr>
                <w:color w:val="000000"/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 в соответ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ствии с </w:t>
            </w:r>
            <w:r>
              <w:rPr>
                <w:color w:val="000000"/>
                <w:kern w:val="2"/>
                <w:sz w:val="24"/>
                <w:szCs w:val="24"/>
              </w:rPr>
              <w:t>муниципальными</w:t>
            </w:r>
            <w:r w:rsidRPr="007C6054">
              <w:rPr>
                <w:color w:val="000000"/>
                <w:kern w:val="2"/>
                <w:sz w:val="24"/>
                <w:szCs w:val="24"/>
              </w:rPr>
              <w:t xml:space="preserve"> про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Pr="007C6054">
              <w:rPr>
                <w:color w:val="000000"/>
                <w:kern w:val="2"/>
                <w:sz w:val="24"/>
                <w:szCs w:val="24"/>
              </w:rPr>
              <w:t>граммами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</w:tcPr>
          <w:p w:rsidR="0098637C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0F5090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переход на формиро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вание и исполнение бюджета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на основе программно-целевых принципов (планиро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вание, контроль и последующая оценка эффективности 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пользования 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ных средств); 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доля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>, формируемых в рам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ках </w:t>
            </w:r>
            <w:r>
              <w:rPr>
                <w:kern w:val="2"/>
                <w:sz w:val="24"/>
                <w:szCs w:val="24"/>
              </w:rPr>
              <w:t>муниципальных  программ</w:t>
            </w:r>
            <w:r w:rsidRPr="007C6054">
              <w:rPr>
                <w:kern w:val="2"/>
                <w:sz w:val="24"/>
                <w:szCs w:val="24"/>
              </w:rPr>
              <w:t xml:space="preserve">, к общему объему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 xml:space="preserve"> составит в 2020 году более 90 процентов</w:t>
            </w:r>
          </w:p>
        </w:tc>
        <w:tc>
          <w:tcPr>
            <w:tcW w:w="1948" w:type="dxa"/>
          </w:tcPr>
          <w:p w:rsidR="0098637C" w:rsidRPr="007C6054" w:rsidRDefault="0098637C" w:rsidP="00D3031B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непрограммный бюджет; </w:t>
            </w:r>
          </w:p>
          <w:p w:rsidR="0098637C" w:rsidRPr="007C6054" w:rsidRDefault="0098637C" w:rsidP="00D3031B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расходы на про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граммные меро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приятия будут заклассифициро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ваны как целевые мероприятия</w:t>
            </w:r>
          </w:p>
        </w:tc>
        <w:tc>
          <w:tcPr>
            <w:tcW w:w="2076" w:type="dxa"/>
          </w:tcPr>
          <w:p w:rsidR="0098637C" w:rsidRPr="007C6054" w:rsidRDefault="0098637C" w:rsidP="00D3031B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1.2</w:t>
            </w:r>
          </w:p>
          <w:p w:rsidR="0098637C" w:rsidRPr="007C6054" w:rsidRDefault="0098637C" w:rsidP="00D3031B">
            <w:pPr>
              <w:jc w:val="both"/>
              <w:rPr>
                <w:kern w:val="2"/>
                <w:sz w:val="24"/>
                <w:szCs w:val="24"/>
              </w:rPr>
            </w:pP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>Подпрограмма 2. «Нормативно-методическое обеспечение и организация бюджетного процесса»</w:t>
            </w: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2.1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Раз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работка и совершенствование нормативного правового регу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лирования по организации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процесса</w:t>
            </w:r>
          </w:p>
        </w:tc>
        <w:tc>
          <w:tcPr>
            <w:tcW w:w="1870" w:type="dxa"/>
          </w:tcPr>
          <w:p w:rsidR="0098637C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AA0DE2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AA0DE2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подготовка </w:t>
            </w:r>
            <w:r>
              <w:rPr>
                <w:kern w:val="2"/>
                <w:sz w:val="24"/>
                <w:szCs w:val="24"/>
              </w:rPr>
              <w:t>проектов решений</w:t>
            </w:r>
            <w:r w:rsidRPr="007C6054">
              <w:rPr>
                <w:kern w:val="2"/>
                <w:sz w:val="24"/>
                <w:szCs w:val="24"/>
              </w:rPr>
              <w:t>, нормативных право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вых актов </w:t>
            </w:r>
            <w:r>
              <w:rPr>
                <w:kern w:val="2"/>
                <w:sz w:val="24"/>
                <w:szCs w:val="24"/>
              </w:rPr>
              <w:t>Администрации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по вопросам органи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зации бюджетного процесса</w:t>
            </w:r>
          </w:p>
        </w:tc>
        <w:tc>
          <w:tcPr>
            <w:tcW w:w="1948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нарушение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 в сфере организа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ции бюджетного </w:t>
            </w:r>
            <w:r w:rsidRPr="007C6054">
              <w:rPr>
                <w:kern w:val="2"/>
                <w:sz w:val="24"/>
                <w:szCs w:val="24"/>
              </w:rPr>
              <w:lastRenderedPageBreak/>
              <w:t>процесса</w:t>
            </w:r>
          </w:p>
        </w:tc>
        <w:tc>
          <w:tcPr>
            <w:tcW w:w="2076" w:type="dxa"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обеспечивает до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стижение ожидае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мых результатов подпрограммы 2</w:t>
            </w: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</w:t>
            </w:r>
            <w:r w:rsidRPr="007C6054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418" w:type="dxa"/>
          </w:tcPr>
          <w:p w:rsidR="0098637C" w:rsidRPr="007C6054" w:rsidRDefault="0098637C" w:rsidP="002E641C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2.</w:t>
            </w:r>
            <w:r>
              <w:rPr>
                <w:kern w:val="2"/>
                <w:sz w:val="24"/>
                <w:szCs w:val="24"/>
              </w:rPr>
              <w:t>2.</w:t>
            </w:r>
            <w:r w:rsidRPr="007C6054">
              <w:rPr>
                <w:kern w:val="2"/>
                <w:sz w:val="24"/>
                <w:szCs w:val="24"/>
              </w:rPr>
              <w:t xml:space="preserve"> Обеспечение деятельности </w:t>
            </w:r>
            <w:r>
              <w:rPr>
                <w:kern w:val="2"/>
                <w:sz w:val="24"/>
                <w:szCs w:val="24"/>
              </w:rPr>
              <w:t>Администрации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870" w:type="dxa"/>
          </w:tcPr>
          <w:p w:rsidR="0098637C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9D6D71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1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DA28E9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294B1D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обеспечение реализа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ции управ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ленческой и органи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зационной деятель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ности </w:t>
            </w:r>
            <w:r>
              <w:rPr>
                <w:kern w:val="2"/>
                <w:sz w:val="24"/>
                <w:szCs w:val="24"/>
              </w:rPr>
              <w:t>администрации</w:t>
            </w:r>
            <w:r w:rsidRPr="007C6054">
              <w:rPr>
                <w:kern w:val="2"/>
                <w:sz w:val="24"/>
                <w:szCs w:val="24"/>
              </w:rPr>
              <w:t xml:space="preserve"> в целях повышения эффек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тивности исполне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ния </w:t>
            </w:r>
            <w:r>
              <w:rPr>
                <w:kern w:val="2"/>
                <w:sz w:val="24"/>
                <w:szCs w:val="24"/>
              </w:rPr>
              <w:t xml:space="preserve">муниципальных </w:t>
            </w:r>
            <w:r w:rsidRPr="007C6054">
              <w:rPr>
                <w:kern w:val="2"/>
                <w:sz w:val="24"/>
                <w:szCs w:val="24"/>
              </w:rPr>
              <w:t>функций</w:t>
            </w:r>
          </w:p>
        </w:tc>
        <w:tc>
          <w:tcPr>
            <w:tcW w:w="1948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нарушение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 в сфере организа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ции бюджетного процесса</w:t>
            </w:r>
          </w:p>
        </w:tc>
        <w:tc>
          <w:tcPr>
            <w:tcW w:w="2076" w:type="dxa"/>
          </w:tcPr>
          <w:p w:rsidR="0098637C" w:rsidRPr="007C6054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обеспечивает до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стижение ожидае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мых результатов </w:t>
            </w:r>
            <w:r>
              <w:rPr>
                <w:kern w:val="2"/>
                <w:sz w:val="24"/>
                <w:szCs w:val="24"/>
              </w:rPr>
              <w:t>муниципальной  программы</w:t>
            </w:r>
          </w:p>
        </w:tc>
      </w:tr>
      <w:tr w:rsidR="0098637C" w:rsidRPr="007C6054" w:rsidTr="00D4748B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D2173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7C6054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418" w:type="dxa"/>
          </w:tcPr>
          <w:p w:rsidR="0098637C" w:rsidRPr="007C6054" w:rsidRDefault="0098637C" w:rsidP="00D2173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2.3.</w:t>
            </w:r>
          </w:p>
          <w:p w:rsidR="0098637C" w:rsidRPr="007C6054" w:rsidRDefault="0098637C" w:rsidP="00D2173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Организация планирования и исполнения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870" w:type="dxa"/>
          </w:tcPr>
          <w:p w:rsidR="0098637C" w:rsidRDefault="0098637C" w:rsidP="00D2173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D2173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DA28E9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DA28E9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D2173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обеспечение каче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ственного и своевре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менного исполнения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48" w:type="dxa"/>
          </w:tcPr>
          <w:p w:rsidR="0098637C" w:rsidRPr="007C6054" w:rsidRDefault="0098637C" w:rsidP="00D2173F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нарушение требо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ваний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 в ча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сти вопросов пла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нирования и исполнения рас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98637C" w:rsidRPr="007C6054" w:rsidRDefault="0098637C" w:rsidP="00D2173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2.1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 xml:space="preserve">Подпрограмма 3. «Управление государственным долгом </w:t>
            </w:r>
            <w:r>
              <w:rPr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3.1</w:t>
            </w:r>
            <w:r>
              <w:rPr>
                <w:kern w:val="2"/>
                <w:sz w:val="24"/>
                <w:szCs w:val="24"/>
              </w:rPr>
              <w:t>.</w:t>
            </w:r>
            <w:r w:rsidRPr="007C6054">
              <w:rPr>
                <w:kern w:val="2"/>
                <w:sz w:val="24"/>
                <w:szCs w:val="24"/>
              </w:rPr>
              <w:t xml:space="preserve"> Обеспечение проведения еди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ной политики </w:t>
            </w:r>
            <w:r>
              <w:rPr>
                <w:kern w:val="2"/>
                <w:sz w:val="24"/>
                <w:szCs w:val="24"/>
              </w:rPr>
              <w:t>муниципальных</w:t>
            </w:r>
            <w:r w:rsidRPr="007C6054">
              <w:rPr>
                <w:kern w:val="2"/>
                <w:sz w:val="24"/>
                <w:szCs w:val="24"/>
              </w:rPr>
              <w:t xml:space="preserve"> заимствований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, управления </w:t>
            </w:r>
            <w:r>
              <w:rPr>
                <w:kern w:val="2"/>
                <w:sz w:val="24"/>
                <w:szCs w:val="24"/>
              </w:rPr>
              <w:t>муниципальным</w:t>
            </w:r>
            <w:r w:rsidRPr="007C6054">
              <w:rPr>
                <w:kern w:val="2"/>
                <w:sz w:val="24"/>
                <w:szCs w:val="24"/>
              </w:rPr>
              <w:t xml:space="preserve"> долгом в </w:t>
            </w:r>
            <w:r w:rsidRPr="007C6054">
              <w:rPr>
                <w:kern w:val="2"/>
                <w:sz w:val="24"/>
                <w:szCs w:val="24"/>
              </w:rPr>
              <w:lastRenderedPageBreak/>
              <w:t>соответ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ствии с Бюджетным </w:t>
            </w:r>
            <w:hyperlink r:id="rId16" w:history="1">
              <w:r w:rsidRPr="007C6054">
                <w:rPr>
                  <w:kern w:val="2"/>
                  <w:sz w:val="24"/>
                  <w:szCs w:val="24"/>
                </w:rPr>
                <w:t>кодексом</w:t>
              </w:r>
            </w:hyperlink>
            <w:r w:rsidRPr="007C6054">
              <w:rPr>
                <w:kern w:val="2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870" w:type="dxa"/>
          </w:tcPr>
          <w:p w:rsidR="0098637C" w:rsidRDefault="0098637C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Объем 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в пределах </w:t>
            </w:r>
            <w:r w:rsidRPr="007C6054">
              <w:rPr>
                <w:kern w:val="2"/>
                <w:sz w:val="24"/>
                <w:szCs w:val="24"/>
              </w:rPr>
              <w:lastRenderedPageBreak/>
              <w:t>нормативов, установ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ленных Бюджетным кодексом Российской Федерации</w:t>
            </w:r>
          </w:p>
        </w:tc>
        <w:tc>
          <w:tcPr>
            <w:tcW w:w="19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неисполнение долговых обяза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тельств, необос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нованный рост </w:t>
            </w:r>
            <w:r>
              <w:rPr>
                <w:kern w:val="2"/>
                <w:sz w:val="24"/>
                <w:szCs w:val="24"/>
              </w:rPr>
              <w:t>муниципального долга Каменоломненск</w:t>
            </w:r>
            <w:r>
              <w:rPr>
                <w:kern w:val="2"/>
                <w:sz w:val="24"/>
                <w:szCs w:val="24"/>
              </w:rPr>
              <w:lastRenderedPageBreak/>
              <w:t>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показатель 3.1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1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Планирование бюджетных ас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сигнований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870" w:type="dxa"/>
          </w:tcPr>
          <w:p w:rsidR="0098637C" w:rsidRDefault="0098637C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планирование расхо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дов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 </w:t>
            </w:r>
            <w:r>
              <w:rPr>
                <w:kern w:val="2"/>
                <w:sz w:val="24"/>
                <w:szCs w:val="24"/>
              </w:rPr>
              <w:t>Каменоломненского городского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в пределах нормативов, установ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ленных Бюджетным кодексом Российской Федерации; </w:t>
            </w:r>
          </w:p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отсутствие просро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ченной задолженно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сти по расходам на обслуживание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7C6054">
              <w:rPr>
                <w:kern w:val="2"/>
                <w:sz w:val="24"/>
                <w:szCs w:val="24"/>
              </w:rPr>
              <w:t xml:space="preserve"> долга</w:t>
            </w:r>
          </w:p>
        </w:tc>
        <w:tc>
          <w:tcPr>
            <w:tcW w:w="1948" w:type="dxa"/>
          </w:tcPr>
          <w:p w:rsidR="0098637C" w:rsidRPr="007C6054" w:rsidRDefault="0098637C" w:rsidP="004E2785">
            <w:pPr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нарушение бюд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жетного законо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дательства, неис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полнение обяза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тельств</w:t>
            </w:r>
          </w:p>
        </w:tc>
        <w:tc>
          <w:tcPr>
            <w:tcW w:w="207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показатель 3.2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503" w:type="dxa"/>
            <w:gridSpan w:val="7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bCs/>
                <w:kern w:val="2"/>
                <w:sz w:val="24"/>
                <w:szCs w:val="24"/>
              </w:rPr>
              <w:t>4</w:t>
            </w:r>
            <w:r w:rsidRPr="007C6054">
              <w:rPr>
                <w:bCs/>
                <w:kern w:val="2"/>
                <w:sz w:val="24"/>
                <w:szCs w:val="24"/>
              </w:rPr>
              <w:t>. «Содействие повышению качества управления муниципальными финансами»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3418" w:type="dxa"/>
          </w:tcPr>
          <w:p w:rsidR="0098637C" w:rsidRPr="007C6054" w:rsidRDefault="0098637C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4</w:t>
            </w:r>
            <w:r w:rsidRPr="007C6054">
              <w:rPr>
                <w:kern w:val="2"/>
                <w:sz w:val="24"/>
                <w:szCs w:val="24"/>
              </w:rPr>
              <w:t>.1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98637C" w:rsidRPr="007C6054" w:rsidRDefault="0098637C" w:rsidP="004E2785">
            <w:pPr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Методическая поддержка осу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ществления бюджетного про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цесса на местном уровне</w:t>
            </w:r>
          </w:p>
          <w:p w:rsidR="0098637C" w:rsidRPr="007C6054" w:rsidRDefault="0098637C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870" w:type="dxa"/>
          </w:tcPr>
          <w:p w:rsidR="0098637C" w:rsidRDefault="0098637C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повышение качества управления бюджет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ным процессом; </w:t>
            </w:r>
          </w:p>
          <w:p w:rsidR="0098637C" w:rsidRPr="007C6054" w:rsidRDefault="0098637C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соблюдение требова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ний бюджетного за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конодательства</w:t>
            </w:r>
          </w:p>
        </w:tc>
        <w:tc>
          <w:tcPr>
            <w:tcW w:w="1948" w:type="dxa"/>
          </w:tcPr>
          <w:p w:rsidR="0098637C" w:rsidRPr="007C6054" w:rsidRDefault="0098637C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снижение каче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ства осуществле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ния бюджетного процесса </w:t>
            </w:r>
          </w:p>
        </w:tc>
        <w:tc>
          <w:tcPr>
            <w:tcW w:w="2076" w:type="dxa"/>
          </w:tcPr>
          <w:p w:rsidR="0098637C" w:rsidRPr="007C6054" w:rsidRDefault="0098637C" w:rsidP="004E2785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7C6054">
              <w:rPr>
                <w:kern w:val="2"/>
                <w:sz w:val="24"/>
                <w:szCs w:val="24"/>
              </w:rPr>
              <w:t>.1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608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3418" w:type="dxa"/>
          </w:tcPr>
          <w:p w:rsidR="0098637C" w:rsidRPr="007C6054" w:rsidRDefault="0098637C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4</w:t>
            </w:r>
            <w:r w:rsidRPr="007C6054">
              <w:rPr>
                <w:kern w:val="2"/>
                <w:sz w:val="24"/>
                <w:szCs w:val="24"/>
              </w:rPr>
              <w:t>.2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98637C" w:rsidRPr="007C6054" w:rsidRDefault="0098637C" w:rsidP="004E2785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Оценка качества управления муниципальными финансами</w:t>
            </w:r>
          </w:p>
        </w:tc>
        <w:tc>
          <w:tcPr>
            <w:tcW w:w="1870" w:type="dxa"/>
          </w:tcPr>
          <w:p w:rsidR="0098637C" w:rsidRDefault="0098637C" w:rsidP="00DA48B0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  <w:r w:rsidRPr="007C6054">
              <w:rPr>
                <w:kern w:val="2"/>
                <w:sz w:val="24"/>
                <w:szCs w:val="24"/>
              </w:rPr>
              <w:t xml:space="preserve"> </w:t>
            </w:r>
          </w:p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39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 xml:space="preserve"> января </w:t>
            </w:r>
            <w:r w:rsidRPr="007C6054">
              <w:rPr>
                <w:kern w:val="2"/>
                <w:sz w:val="24"/>
                <w:szCs w:val="24"/>
              </w:rPr>
              <w:t>2014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1438" w:type="dxa"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31</w:t>
            </w:r>
            <w:r>
              <w:rPr>
                <w:kern w:val="2"/>
                <w:sz w:val="24"/>
                <w:szCs w:val="24"/>
              </w:rPr>
              <w:t xml:space="preserve"> декабря </w:t>
            </w:r>
            <w:r w:rsidRPr="007C6054">
              <w:rPr>
                <w:kern w:val="2"/>
                <w:sz w:val="24"/>
                <w:szCs w:val="24"/>
              </w:rPr>
              <w:t>2020</w:t>
            </w:r>
            <w:r>
              <w:rPr>
                <w:kern w:val="2"/>
                <w:sz w:val="24"/>
                <w:szCs w:val="24"/>
              </w:rPr>
              <w:t xml:space="preserve"> г.</w:t>
            </w:r>
          </w:p>
        </w:tc>
        <w:tc>
          <w:tcPr>
            <w:tcW w:w="2314" w:type="dxa"/>
          </w:tcPr>
          <w:p w:rsidR="0098637C" w:rsidRPr="007C6054" w:rsidRDefault="0098637C" w:rsidP="004E2785">
            <w:pPr>
              <w:pStyle w:val="af1"/>
              <w:jc w:val="both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получение объектив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ной информации о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соблюдении требований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бюджетного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lastRenderedPageBreak/>
              <w:t>законодательства подведомственнымимуниципальными учреждениями</w:t>
            </w:r>
          </w:p>
        </w:tc>
        <w:tc>
          <w:tcPr>
            <w:tcW w:w="1948" w:type="dxa"/>
          </w:tcPr>
          <w:p w:rsidR="0098637C" w:rsidRPr="007C6054" w:rsidRDefault="0098637C" w:rsidP="004E2785">
            <w:pPr>
              <w:pStyle w:val="af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отсутствие ин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формации о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соблюдении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t xml:space="preserve">ного процесса в </w:t>
            </w:r>
            <w:r w:rsidRPr="007C6054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 xml:space="preserve">муниципальных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учреждениях</w:t>
            </w:r>
          </w:p>
        </w:tc>
        <w:tc>
          <w:tcPr>
            <w:tcW w:w="2076" w:type="dxa"/>
          </w:tcPr>
          <w:p w:rsidR="0098637C" w:rsidRPr="007C6054" w:rsidRDefault="0098637C" w:rsidP="004E2785">
            <w:pPr>
              <w:pStyle w:val="ConsPlusCell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lastRenderedPageBreak/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7C6054">
              <w:rPr>
                <w:kern w:val="2"/>
                <w:sz w:val="24"/>
                <w:szCs w:val="24"/>
              </w:rPr>
              <w:t>.1</w:t>
            </w:r>
          </w:p>
        </w:tc>
      </w:tr>
    </w:tbl>
    <w:p w:rsidR="0098637C" w:rsidRPr="00D3031B" w:rsidRDefault="0098637C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98637C" w:rsidRPr="00D3031B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3</w:t>
      </w:r>
    </w:p>
    <w:p w:rsidR="0098637C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98637C" w:rsidRPr="00D3031B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3" w:name="Par580"/>
      <w:bookmarkEnd w:id="3"/>
      <w:r w:rsidRPr="00D3031B">
        <w:rPr>
          <w:kern w:val="2"/>
          <w:sz w:val="28"/>
          <w:szCs w:val="28"/>
        </w:rPr>
        <w:t>СВЕДЕНИЯ</w:t>
      </w:r>
    </w:p>
    <w:p w:rsidR="0098637C" w:rsidRPr="00D3031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 основных мерах правового регулирования в сфере реализации</w:t>
      </w:r>
      <w:r>
        <w:rPr>
          <w:kern w:val="2"/>
          <w:sz w:val="28"/>
          <w:szCs w:val="28"/>
        </w:rPr>
        <w:br/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и создание условий для эффективного управления муниципальными финансами»</w:t>
      </w:r>
    </w:p>
    <w:p w:rsidR="0098637C" w:rsidRPr="00D3031B" w:rsidRDefault="0098637C" w:rsidP="00D3031B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31"/>
        <w:gridCol w:w="2867"/>
        <w:gridCol w:w="5181"/>
        <w:gridCol w:w="3022"/>
        <w:gridCol w:w="3310"/>
      </w:tblGrid>
      <w:tr w:rsidR="0098637C" w:rsidRPr="00D3031B" w:rsidTr="007C6054">
        <w:trPr>
          <w:tblCellSpacing w:w="5" w:type="nil"/>
          <w:jc w:val="center"/>
        </w:trPr>
        <w:tc>
          <w:tcPr>
            <w:tcW w:w="720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№ </w:t>
            </w:r>
            <w:r w:rsidRPr="00D3031B">
              <w:rPr>
                <w:kern w:val="2"/>
              </w:rPr>
              <w:br/>
              <w:t>п/п</w:t>
            </w:r>
          </w:p>
        </w:tc>
        <w:tc>
          <w:tcPr>
            <w:tcW w:w="2824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Вид </w:t>
            </w:r>
            <w:r w:rsidRPr="00D3031B">
              <w:rPr>
                <w:kern w:val="2"/>
              </w:rPr>
              <w:br/>
              <w:t xml:space="preserve"> нормативного </w:t>
            </w:r>
            <w:r w:rsidRPr="00D3031B">
              <w:rPr>
                <w:kern w:val="2"/>
              </w:rPr>
              <w:br/>
              <w:t>правового акта</w:t>
            </w:r>
          </w:p>
        </w:tc>
        <w:tc>
          <w:tcPr>
            <w:tcW w:w="5103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Основные положения</w:t>
            </w:r>
          </w:p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нормативного </w:t>
            </w:r>
            <w:r w:rsidRPr="00D3031B">
              <w:rPr>
                <w:kern w:val="2"/>
              </w:rPr>
              <w:br/>
              <w:t>правового акта</w:t>
            </w:r>
          </w:p>
        </w:tc>
        <w:tc>
          <w:tcPr>
            <w:tcW w:w="2977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 w:rsidRPr="00D3031B">
              <w:rPr>
                <w:kern w:val="2"/>
              </w:rPr>
              <w:br/>
              <w:t xml:space="preserve">исполнитель и </w:t>
            </w:r>
            <w:r w:rsidRPr="00D3031B">
              <w:rPr>
                <w:kern w:val="2"/>
              </w:rPr>
              <w:br/>
              <w:t>соисполнители</w:t>
            </w:r>
          </w:p>
        </w:tc>
        <w:tc>
          <w:tcPr>
            <w:tcW w:w="3260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сроки </w:t>
            </w:r>
            <w:r w:rsidRPr="00D3031B">
              <w:rPr>
                <w:kern w:val="2"/>
              </w:rPr>
              <w:br/>
              <w:t>принятия</w:t>
            </w:r>
          </w:p>
        </w:tc>
      </w:tr>
      <w:tr w:rsidR="0098637C" w:rsidRPr="00D3031B" w:rsidTr="007C6054">
        <w:trPr>
          <w:tblHeader/>
          <w:tblCellSpacing w:w="5" w:type="nil"/>
          <w:jc w:val="center"/>
        </w:trPr>
        <w:tc>
          <w:tcPr>
            <w:tcW w:w="720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1</w:t>
            </w:r>
          </w:p>
        </w:tc>
        <w:tc>
          <w:tcPr>
            <w:tcW w:w="2824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</w:t>
            </w:r>
          </w:p>
        </w:tc>
        <w:tc>
          <w:tcPr>
            <w:tcW w:w="5103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3</w:t>
            </w:r>
          </w:p>
        </w:tc>
        <w:tc>
          <w:tcPr>
            <w:tcW w:w="2977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4</w:t>
            </w:r>
          </w:p>
        </w:tc>
        <w:tc>
          <w:tcPr>
            <w:tcW w:w="3260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5</w:t>
            </w:r>
          </w:p>
        </w:tc>
      </w:tr>
      <w:tr w:rsidR="0098637C" w:rsidRPr="00D3031B" w:rsidTr="007C6054">
        <w:trPr>
          <w:tblHeader/>
          <w:tblCellSpacing w:w="5" w:type="nil"/>
          <w:jc w:val="center"/>
        </w:trPr>
        <w:tc>
          <w:tcPr>
            <w:tcW w:w="720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1.</w:t>
            </w:r>
          </w:p>
        </w:tc>
        <w:tc>
          <w:tcPr>
            <w:tcW w:w="2824" w:type="dxa"/>
          </w:tcPr>
          <w:p w:rsidR="0098637C" w:rsidRPr="00D3031B" w:rsidRDefault="0098637C" w:rsidP="00D3031B">
            <w:pPr>
              <w:pStyle w:val="ConsPlusCell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Постановление </w:t>
            </w:r>
            <w:r>
              <w:rPr>
                <w:kern w:val="2"/>
              </w:rPr>
              <w:t>Администрации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</w:tc>
        <w:tc>
          <w:tcPr>
            <w:tcW w:w="5103" w:type="dxa"/>
          </w:tcPr>
          <w:p w:rsidR="0098637C" w:rsidRPr="00D3031B" w:rsidRDefault="0098637C" w:rsidP="00D3031B">
            <w:pPr>
              <w:pStyle w:val="ConsPlusCell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долгосрочная бюджетная стратегия</w:t>
            </w:r>
          </w:p>
        </w:tc>
        <w:tc>
          <w:tcPr>
            <w:tcW w:w="2977" w:type="dxa"/>
          </w:tcPr>
          <w:p w:rsidR="0098637C" w:rsidRPr="00D3031B" w:rsidRDefault="0098637C" w:rsidP="00D3031B">
            <w:pPr>
              <w:pStyle w:val="ConsPlusCell"/>
              <w:jc w:val="both"/>
              <w:rPr>
                <w:kern w:val="2"/>
              </w:rPr>
            </w:pPr>
            <w:r>
              <w:rPr>
                <w:kern w:val="2"/>
              </w:rPr>
              <w:t>Администрация</w:t>
            </w:r>
            <w:r w:rsidRPr="00D3031B">
              <w:rPr>
                <w:kern w:val="2"/>
              </w:rPr>
              <w:t xml:space="preserve"> </w:t>
            </w:r>
            <w:r>
              <w:rPr>
                <w:kern w:val="2"/>
              </w:rPr>
              <w:t>Каменоломненского городского поселения</w:t>
            </w:r>
          </w:p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260" w:type="dxa"/>
          </w:tcPr>
          <w:p w:rsidR="0098637C" w:rsidRPr="00D3031B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D3031B">
              <w:rPr>
                <w:kern w:val="2"/>
              </w:rPr>
              <w:t>2014 год</w:t>
            </w:r>
          </w:p>
        </w:tc>
      </w:tr>
    </w:tbl>
    <w:p w:rsidR="0098637C" w:rsidRPr="00D3031B" w:rsidRDefault="0098637C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98637C" w:rsidRPr="00481BEB" w:rsidRDefault="0098637C" w:rsidP="0011245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lastRenderedPageBreak/>
        <w:t>Приложение № 4</w:t>
      </w:r>
    </w:p>
    <w:p w:rsidR="0098637C" w:rsidRPr="00481BEB" w:rsidRDefault="0098637C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к муниципальной  программе</w:t>
      </w:r>
      <w:r w:rsidRPr="00481BEB">
        <w:rPr>
          <w:kern w:val="2"/>
          <w:sz w:val="28"/>
          <w:szCs w:val="28"/>
        </w:rPr>
        <w:br/>
        <w:t>Каменоломненского городского поселения «Управление муниципальными  финансами и создание условий для эффективного управления муниципальными финансами»</w:t>
      </w:r>
    </w:p>
    <w:p w:rsidR="0098637C" w:rsidRPr="00481BE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8637C" w:rsidRPr="00481BE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4" w:name="Par676"/>
      <w:bookmarkEnd w:id="4"/>
      <w:r w:rsidRPr="00481BEB">
        <w:rPr>
          <w:kern w:val="2"/>
          <w:sz w:val="28"/>
          <w:szCs w:val="28"/>
        </w:rPr>
        <w:t>РАСХОДЫ</w:t>
      </w:r>
      <w:r w:rsidRPr="00481BEB">
        <w:rPr>
          <w:kern w:val="2"/>
          <w:sz w:val="28"/>
          <w:szCs w:val="28"/>
        </w:rPr>
        <w:br/>
        <w:t>бюджета поселения на реализацию муниципальной  программы Каменоломненского городского поселения «Управление</w:t>
      </w:r>
      <w:r w:rsidRPr="00481BEB">
        <w:rPr>
          <w:kern w:val="2"/>
          <w:sz w:val="28"/>
          <w:szCs w:val="28"/>
        </w:rPr>
        <w:br/>
      </w:r>
      <w:r w:rsidRPr="00481BEB">
        <w:rPr>
          <w:bCs/>
          <w:kern w:val="2"/>
          <w:sz w:val="28"/>
          <w:szCs w:val="28"/>
        </w:rPr>
        <w:t>муниципальными  финансами и создание условий для эффективного управления муниципальными финансами»</w:t>
      </w:r>
    </w:p>
    <w:p w:rsidR="0098637C" w:rsidRPr="00481BEB" w:rsidRDefault="0098637C" w:rsidP="00D3031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 </w:t>
      </w: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1648"/>
        <w:gridCol w:w="1645"/>
        <w:gridCol w:w="689"/>
        <w:gridCol w:w="689"/>
        <w:gridCol w:w="688"/>
        <w:gridCol w:w="552"/>
        <w:gridCol w:w="1236"/>
        <w:gridCol w:w="1236"/>
        <w:gridCol w:w="1100"/>
        <w:gridCol w:w="1098"/>
        <w:gridCol w:w="1097"/>
        <w:gridCol w:w="1098"/>
        <w:gridCol w:w="1098"/>
      </w:tblGrid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  <w:vMerge w:val="restart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1648" w:type="dxa"/>
            <w:vMerge w:val="restart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Наименование </w:t>
            </w:r>
            <w:r w:rsidRPr="00481BEB">
              <w:rPr>
                <w:kern w:val="2"/>
                <w:sz w:val="22"/>
                <w:szCs w:val="22"/>
              </w:rPr>
              <w:br/>
              <w:t xml:space="preserve">муниципальной  программы, подпрограммы муниципальной  </w:t>
            </w:r>
            <w:r w:rsidRPr="00481BEB">
              <w:rPr>
                <w:kern w:val="2"/>
                <w:sz w:val="22"/>
                <w:szCs w:val="22"/>
              </w:rPr>
              <w:br/>
              <w:t>программы, основного ме</w:t>
            </w:r>
            <w:r w:rsidRPr="00481BEB">
              <w:rPr>
                <w:kern w:val="2"/>
                <w:sz w:val="22"/>
                <w:szCs w:val="22"/>
              </w:rPr>
              <w:softHyphen/>
              <w:t>роприятия</w:t>
            </w:r>
          </w:p>
        </w:tc>
        <w:tc>
          <w:tcPr>
            <w:tcW w:w="1645" w:type="dxa"/>
            <w:vMerge w:val="restart"/>
          </w:tcPr>
          <w:p w:rsidR="0098637C" w:rsidRPr="00481BEB" w:rsidRDefault="0098637C" w:rsidP="006E6242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Ответственный исполнитель, соисполнители, участники</w:t>
            </w:r>
          </w:p>
        </w:tc>
        <w:tc>
          <w:tcPr>
            <w:tcW w:w="2618" w:type="dxa"/>
            <w:gridSpan w:val="4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Код бюджетной </w:t>
            </w:r>
            <w:r w:rsidRPr="00481BEB">
              <w:rPr>
                <w:kern w:val="2"/>
                <w:sz w:val="22"/>
                <w:szCs w:val="22"/>
              </w:rPr>
              <w:br/>
              <w:t xml:space="preserve"> классификации </w:t>
            </w:r>
            <w:r w:rsidRPr="00481BEB">
              <w:rPr>
                <w:kern w:val="2"/>
                <w:sz w:val="22"/>
                <w:szCs w:val="22"/>
              </w:rPr>
              <w:br/>
            </w:r>
          </w:p>
        </w:tc>
        <w:tc>
          <w:tcPr>
            <w:tcW w:w="7963" w:type="dxa"/>
            <w:gridSpan w:val="7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Расходы (тыс. рублей), годы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  <w:vMerge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  <w:vMerge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5" w:type="dxa"/>
            <w:vMerge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ГРБС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РзПр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ЦСР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ВР</w:t>
            </w:r>
          </w:p>
        </w:tc>
        <w:tc>
          <w:tcPr>
            <w:tcW w:w="1236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2014 </w:t>
            </w:r>
          </w:p>
        </w:tc>
        <w:tc>
          <w:tcPr>
            <w:tcW w:w="1236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2015 </w:t>
            </w:r>
          </w:p>
        </w:tc>
        <w:tc>
          <w:tcPr>
            <w:tcW w:w="1100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2016 </w:t>
            </w:r>
          </w:p>
        </w:tc>
        <w:tc>
          <w:tcPr>
            <w:tcW w:w="1098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2017 </w:t>
            </w:r>
          </w:p>
        </w:tc>
        <w:tc>
          <w:tcPr>
            <w:tcW w:w="1097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2018 </w:t>
            </w:r>
          </w:p>
        </w:tc>
        <w:tc>
          <w:tcPr>
            <w:tcW w:w="1098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2019 </w:t>
            </w:r>
          </w:p>
        </w:tc>
        <w:tc>
          <w:tcPr>
            <w:tcW w:w="1098" w:type="dxa"/>
          </w:tcPr>
          <w:p w:rsidR="0098637C" w:rsidRPr="00481BEB" w:rsidRDefault="0098637C" w:rsidP="000F50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2020</w:t>
            </w:r>
          </w:p>
        </w:tc>
      </w:tr>
    </w:tbl>
    <w:p w:rsidR="0098637C" w:rsidRPr="00481BEB" w:rsidRDefault="0098637C">
      <w:pPr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1648"/>
        <w:gridCol w:w="1645"/>
        <w:gridCol w:w="689"/>
        <w:gridCol w:w="689"/>
        <w:gridCol w:w="688"/>
        <w:gridCol w:w="552"/>
        <w:gridCol w:w="1236"/>
        <w:gridCol w:w="1236"/>
        <w:gridCol w:w="1100"/>
        <w:gridCol w:w="1098"/>
        <w:gridCol w:w="1097"/>
        <w:gridCol w:w="1098"/>
        <w:gridCol w:w="1098"/>
      </w:tblGrid>
      <w:tr w:rsidR="0098637C" w:rsidRPr="00481BEB" w:rsidTr="006E6242">
        <w:trPr>
          <w:tblHeader/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14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413DD8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Муниципальная программа </w:t>
            </w: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управление </w:t>
            </w:r>
            <w:r w:rsidRPr="00481BEB">
              <w:rPr>
                <w:bCs/>
                <w:kern w:val="2"/>
                <w:sz w:val="22"/>
                <w:szCs w:val="22"/>
              </w:rPr>
              <w:t>муниципальными  финансами и создание усло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вий для эффек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тивного управ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ления муници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пальными фи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нансами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всего, </w:t>
            </w:r>
          </w:p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в том числе: 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Администрация Каменоломненского городского поселения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>Подпро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грамма 1 </w:t>
            </w: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долгосрочное финансовое планирование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тие 1.1 </w:t>
            </w:r>
          </w:p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разработка и реализация ме</w:t>
            </w:r>
            <w:r w:rsidRPr="00481BEB">
              <w:rPr>
                <w:kern w:val="2"/>
                <w:sz w:val="22"/>
                <w:szCs w:val="22"/>
              </w:rPr>
              <w:softHyphen/>
              <w:t>ханизмов кон</w:t>
            </w:r>
            <w:r w:rsidRPr="00481BEB">
              <w:rPr>
                <w:kern w:val="2"/>
                <w:sz w:val="22"/>
                <w:szCs w:val="22"/>
              </w:rPr>
              <w:softHyphen/>
              <w:t>троля за испол</w:t>
            </w:r>
            <w:r w:rsidRPr="00481BEB">
              <w:rPr>
                <w:kern w:val="2"/>
                <w:sz w:val="22"/>
                <w:szCs w:val="22"/>
              </w:rPr>
              <w:softHyphen/>
              <w:t>нением доходов консолидиро</w:t>
            </w:r>
            <w:r w:rsidRPr="00481BEB">
              <w:rPr>
                <w:kern w:val="2"/>
                <w:sz w:val="22"/>
                <w:szCs w:val="22"/>
              </w:rPr>
              <w:softHyphen/>
              <w:t>ванного бюд</w:t>
            </w:r>
            <w:r w:rsidRPr="00481BEB">
              <w:rPr>
                <w:kern w:val="2"/>
                <w:sz w:val="22"/>
                <w:szCs w:val="22"/>
              </w:rPr>
              <w:softHyphen/>
              <w:t>жета Каменоломненского городского поселения и снижением недоимки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служба экономики и финансов Каменоломненского городского поселения 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>тие 1.2</w:t>
            </w:r>
          </w:p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оценка эффек</w:t>
            </w:r>
            <w:r w:rsidRPr="00481BEB">
              <w:rPr>
                <w:kern w:val="2"/>
                <w:sz w:val="22"/>
                <w:szCs w:val="22"/>
              </w:rPr>
              <w:softHyphen/>
              <w:t>тивности нало</w:t>
            </w:r>
            <w:r w:rsidRPr="00481BEB">
              <w:rPr>
                <w:kern w:val="2"/>
                <w:sz w:val="22"/>
                <w:szCs w:val="22"/>
              </w:rPr>
              <w:softHyphen/>
              <w:t>говых льгот, установленных законодатель</w:t>
            </w:r>
            <w:r w:rsidRPr="00481BEB">
              <w:rPr>
                <w:kern w:val="2"/>
                <w:sz w:val="22"/>
                <w:szCs w:val="22"/>
              </w:rPr>
              <w:softHyphen/>
              <w:t>ством Каменоломненского городского поселения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служба экономики и финансов Каменоломненского городского поселения 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>тие 1.3</w:t>
            </w:r>
          </w:p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color w:val="000000"/>
                <w:kern w:val="2"/>
                <w:sz w:val="22"/>
                <w:szCs w:val="22"/>
              </w:rPr>
              <w:t>формирование расходов бюджета поселения в соответ</w:t>
            </w:r>
            <w:r w:rsidRPr="00481BEB">
              <w:rPr>
                <w:color w:val="000000"/>
                <w:kern w:val="2"/>
                <w:sz w:val="22"/>
                <w:szCs w:val="22"/>
              </w:rPr>
              <w:softHyphen/>
              <w:t>ствии с государ</w:t>
            </w:r>
            <w:r w:rsidRPr="00481BEB">
              <w:rPr>
                <w:color w:val="000000"/>
                <w:kern w:val="2"/>
                <w:sz w:val="22"/>
                <w:szCs w:val="22"/>
              </w:rPr>
              <w:softHyphen/>
              <w:t>ственными про</w:t>
            </w:r>
            <w:r w:rsidRPr="00481BEB">
              <w:rPr>
                <w:color w:val="000000"/>
                <w:kern w:val="2"/>
                <w:sz w:val="22"/>
                <w:szCs w:val="22"/>
              </w:rPr>
              <w:softHyphen/>
              <w:t>граммами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служба экономики и финансов Каменоломненского городского поселения 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>Подпро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грамма 2 </w:t>
            </w: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bCs/>
                <w:kern w:val="2"/>
                <w:sz w:val="22"/>
                <w:szCs w:val="22"/>
              </w:rPr>
              <w:t>нормативно-методическое обеспечение и организация бюджетного процесса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Администрация Каменоломненского городского поселения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6" w:type="dxa"/>
          </w:tcPr>
          <w:p w:rsidR="0098637C" w:rsidRPr="00481BEB" w:rsidRDefault="0098637C" w:rsidP="00F173EA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36" w:type="dxa"/>
          </w:tcPr>
          <w:p w:rsidR="0098637C" w:rsidRPr="00481BEB" w:rsidRDefault="0098637C" w:rsidP="00F173EA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100" w:type="dxa"/>
          </w:tcPr>
          <w:p w:rsidR="0098637C" w:rsidRPr="00481BEB" w:rsidRDefault="0098637C" w:rsidP="00F173EA">
            <w:pPr>
              <w:pStyle w:val="ConsPlusCell"/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8" w:type="dxa"/>
          </w:tcPr>
          <w:p w:rsidR="0098637C" w:rsidRPr="00481BEB" w:rsidRDefault="0098637C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7" w:type="dxa"/>
          </w:tcPr>
          <w:p w:rsidR="0098637C" w:rsidRPr="00481BEB" w:rsidRDefault="0098637C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8" w:type="dxa"/>
          </w:tcPr>
          <w:p w:rsidR="0098637C" w:rsidRPr="00481BEB" w:rsidRDefault="0098637C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098" w:type="dxa"/>
          </w:tcPr>
          <w:p w:rsidR="0098637C" w:rsidRPr="00481BEB" w:rsidRDefault="0098637C" w:rsidP="00F173EA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11245F">
            <w:pPr>
              <w:pStyle w:val="ConsPlusCell"/>
              <w:pageBreakBefore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тие 2.1 </w:t>
            </w:r>
          </w:p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bCs/>
                <w:kern w:val="2"/>
                <w:sz w:val="22"/>
                <w:szCs w:val="22"/>
              </w:rPr>
              <w:t>разработка и совершенство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вание норма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тивной право</w:t>
            </w:r>
            <w:r w:rsidRPr="00481BEB">
              <w:rPr>
                <w:bCs/>
                <w:kern w:val="2"/>
                <w:sz w:val="22"/>
                <w:szCs w:val="22"/>
              </w:rPr>
              <w:softHyphen/>
              <w:t>вой базы по организации бюджетного процесса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 xml:space="preserve">тие 2.2 </w:t>
            </w:r>
          </w:p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6E6242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планирование бюджетных ассигнований резервного фонда Администрации Каменоломненского городского поселения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D3031B">
            <w:pPr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481BEB" w:rsidTr="006E6242">
        <w:trPr>
          <w:tblCellSpacing w:w="5" w:type="nil"/>
          <w:jc w:val="center"/>
        </w:trPr>
        <w:tc>
          <w:tcPr>
            <w:tcW w:w="1237" w:type="dxa"/>
          </w:tcPr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 xml:space="preserve">Основное </w:t>
            </w:r>
            <w:r w:rsidRPr="00481BEB">
              <w:rPr>
                <w:kern w:val="2"/>
                <w:sz w:val="22"/>
                <w:szCs w:val="22"/>
              </w:rPr>
              <w:br/>
              <w:t>мероприя</w:t>
            </w:r>
            <w:r w:rsidRPr="00481BEB">
              <w:rPr>
                <w:kern w:val="2"/>
                <w:sz w:val="22"/>
                <w:szCs w:val="22"/>
              </w:rPr>
              <w:softHyphen/>
              <w:t>тие 2.3</w:t>
            </w:r>
          </w:p>
          <w:p w:rsidR="0098637C" w:rsidRPr="00481BEB" w:rsidRDefault="0098637C" w:rsidP="00D3031B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481BEB" w:rsidRDefault="0098637C" w:rsidP="00294B1D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481BEB">
              <w:rPr>
                <w:bCs/>
                <w:kern w:val="2"/>
                <w:sz w:val="22"/>
                <w:szCs w:val="22"/>
              </w:rPr>
              <w:t>обеспечение деятельности Администрации Каменоломненского городского поселения</w:t>
            </w:r>
          </w:p>
        </w:tc>
        <w:tc>
          <w:tcPr>
            <w:tcW w:w="1645" w:type="dxa"/>
          </w:tcPr>
          <w:p w:rsidR="0098637C" w:rsidRPr="00481BEB" w:rsidRDefault="0098637C" w:rsidP="006E6242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>Подпро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грамма 3 </w:t>
            </w:r>
          </w:p>
        </w:tc>
        <w:tc>
          <w:tcPr>
            <w:tcW w:w="1648" w:type="dxa"/>
          </w:tcPr>
          <w:p w:rsidR="0098637C" w:rsidRPr="00767B5E" w:rsidRDefault="0098637C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 xml:space="preserve">управление </w:t>
            </w:r>
            <w:r>
              <w:rPr>
                <w:bCs/>
                <w:kern w:val="2"/>
                <w:sz w:val="22"/>
                <w:szCs w:val="22"/>
              </w:rPr>
              <w:t>муниципальным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долгом </w:t>
            </w:r>
            <w:r>
              <w:rPr>
                <w:bCs/>
                <w:kern w:val="2"/>
                <w:sz w:val="22"/>
                <w:szCs w:val="22"/>
              </w:rPr>
              <w:t>Каменоломненского городского поселения</w:t>
            </w:r>
          </w:p>
        </w:tc>
        <w:tc>
          <w:tcPr>
            <w:tcW w:w="1645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7C6054" w:rsidRDefault="0098637C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  <w:t>мероприя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тие 3.1 </w:t>
            </w:r>
          </w:p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767B5E" w:rsidRDefault="0098637C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обеспечение проведения единой поли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тики </w:t>
            </w:r>
            <w:r>
              <w:rPr>
                <w:bCs/>
                <w:kern w:val="2"/>
                <w:sz w:val="22"/>
                <w:szCs w:val="22"/>
              </w:rPr>
              <w:t>муниципальных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заим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ствований </w:t>
            </w:r>
            <w:r>
              <w:rPr>
                <w:bCs/>
                <w:kern w:val="2"/>
                <w:sz w:val="22"/>
                <w:szCs w:val="22"/>
              </w:rPr>
              <w:t>Каменоломненс</w:t>
            </w:r>
            <w:r>
              <w:rPr>
                <w:bCs/>
                <w:kern w:val="2"/>
                <w:sz w:val="22"/>
                <w:szCs w:val="22"/>
              </w:rPr>
              <w:lastRenderedPageBreak/>
              <w:t>кого городского поселения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, управления </w:t>
            </w:r>
            <w:r>
              <w:rPr>
                <w:bCs/>
                <w:kern w:val="2"/>
                <w:sz w:val="22"/>
                <w:szCs w:val="22"/>
              </w:rPr>
              <w:t>муниципальным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долгом </w:t>
            </w:r>
            <w:r>
              <w:rPr>
                <w:bCs/>
                <w:kern w:val="2"/>
                <w:sz w:val="22"/>
                <w:szCs w:val="22"/>
              </w:rPr>
              <w:t>Каменоломненского городского поселения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в соответ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ствии с Бюд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жетным кодек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сом Российской Федерации</w:t>
            </w:r>
          </w:p>
        </w:tc>
        <w:tc>
          <w:tcPr>
            <w:tcW w:w="1645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7C6054" w:rsidRDefault="0098637C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lastRenderedPageBreak/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  <w:t>мероприя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тие 3.2 </w:t>
            </w:r>
          </w:p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767B5E" w:rsidRDefault="0098637C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планирование бюджетных ассигнований на обслужива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ние </w:t>
            </w:r>
            <w:r>
              <w:rPr>
                <w:bCs/>
                <w:kern w:val="2"/>
                <w:sz w:val="22"/>
                <w:szCs w:val="22"/>
              </w:rPr>
              <w:t>муниципального</w:t>
            </w:r>
            <w:r w:rsidRPr="00767B5E">
              <w:rPr>
                <w:bCs/>
                <w:kern w:val="2"/>
                <w:sz w:val="22"/>
                <w:szCs w:val="22"/>
              </w:rPr>
              <w:t xml:space="preserve"> долга </w:t>
            </w:r>
            <w:r>
              <w:rPr>
                <w:bCs/>
                <w:kern w:val="2"/>
                <w:sz w:val="22"/>
                <w:szCs w:val="22"/>
              </w:rPr>
              <w:t>Каменоломненского городского поселения</w:t>
            </w:r>
          </w:p>
        </w:tc>
        <w:tc>
          <w:tcPr>
            <w:tcW w:w="1645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7C6054" w:rsidRDefault="0098637C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>Подпро</w:t>
            </w:r>
            <w:r>
              <w:rPr>
                <w:kern w:val="2"/>
                <w:sz w:val="22"/>
                <w:szCs w:val="22"/>
              </w:rPr>
              <w:softHyphen/>
            </w:r>
            <w:r w:rsidRPr="007C6054">
              <w:rPr>
                <w:kern w:val="2"/>
                <w:sz w:val="22"/>
                <w:szCs w:val="22"/>
              </w:rPr>
              <w:t xml:space="preserve">грамма </w:t>
            </w:r>
            <w:r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648" w:type="dxa"/>
          </w:tcPr>
          <w:p w:rsidR="0098637C" w:rsidRPr="00767B5E" w:rsidRDefault="0098637C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содействие по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вышению каче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ства управления муниципаль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ными финан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сами</w:t>
            </w:r>
          </w:p>
        </w:tc>
        <w:tc>
          <w:tcPr>
            <w:tcW w:w="1645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  <w:t>мероприя</w:t>
            </w:r>
            <w:r>
              <w:rPr>
                <w:kern w:val="2"/>
                <w:sz w:val="22"/>
                <w:szCs w:val="22"/>
              </w:rPr>
              <w:softHyphen/>
              <w:t>тие 4</w:t>
            </w:r>
            <w:r w:rsidRPr="007C6054">
              <w:rPr>
                <w:kern w:val="2"/>
                <w:sz w:val="22"/>
                <w:szCs w:val="22"/>
              </w:rPr>
              <w:t xml:space="preserve">.1 </w:t>
            </w:r>
          </w:p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767B5E" w:rsidRDefault="0098637C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t>методическая поддержка осу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 xml:space="preserve">ществления бюджетного процесса </w:t>
            </w:r>
          </w:p>
        </w:tc>
        <w:tc>
          <w:tcPr>
            <w:tcW w:w="1645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служба 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951</w:t>
            </w:r>
          </w:p>
        </w:tc>
        <w:tc>
          <w:tcPr>
            <w:tcW w:w="689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7C6054" w:rsidRDefault="0098637C" w:rsidP="00767B5E">
            <w:pPr>
              <w:pStyle w:val="ConsPlusCell"/>
              <w:ind w:left="-57" w:right="-57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7C6054" w:rsidRDefault="0098637C" w:rsidP="00767B5E">
            <w:pPr>
              <w:ind w:left="-57" w:right="-57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–</w:t>
            </w:r>
          </w:p>
        </w:tc>
      </w:tr>
      <w:tr w:rsidR="0098637C" w:rsidRPr="007C6054" w:rsidTr="00767B5E">
        <w:trPr>
          <w:tblCellSpacing w:w="5" w:type="nil"/>
          <w:jc w:val="center"/>
        </w:trPr>
        <w:tc>
          <w:tcPr>
            <w:tcW w:w="1237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7C6054">
              <w:rPr>
                <w:kern w:val="2"/>
                <w:sz w:val="22"/>
                <w:szCs w:val="22"/>
              </w:rPr>
              <w:t xml:space="preserve">Основное </w:t>
            </w:r>
            <w:r w:rsidRPr="007C6054">
              <w:rPr>
                <w:kern w:val="2"/>
                <w:sz w:val="22"/>
                <w:szCs w:val="22"/>
              </w:rPr>
              <w:br/>
            </w:r>
            <w:r w:rsidRPr="007C6054">
              <w:rPr>
                <w:kern w:val="2"/>
                <w:sz w:val="22"/>
                <w:szCs w:val="22"/>
              </w:rPr>
              <w:lastRenderedPageBreak/>
              <w:t>мероприя</w:t>
            </w:r>
            <w:r>
              <w:rPr>
                <w:kern w:val="2"/>
                <w:sz w:val="22"/>
                <w:szCs w:val="22"/>
              </w:rPr>
              <w:softHyphen/>
              <w:t>тие 4</w:t>
            </w:r>
            <w:r w:rsidRPr="007C6054">
              <w:rPr>
                <w:kern w:val="2"/>
                <w:sz w:val="22"/>
                <w:szCs w:val="22"/>
              </w:rPr>
              <w:t xml:space="preserve">.2 </w:t>
            </w:r>
          </w:p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1648" w:type="dxa"/>
          </w:tcPr>
          <w:p w:rsidR="0098637C" w:rsidRPr="00767B5E" w:rsidRDefault="0098637C" w:rsidP="00767B5E">
            <w:pPr>
              <w:pStyle w:val="ConsPlusCell"/>
              <w:rPr>
                <w:bCs/>
                <w:kern w:val="2"/>
                <w:sz w:val="22"/>
                <w:szCs w:val="22"/>
              </w:rPr>
            </w:pPr>
            <w:r w:rsidRPr="00767B5E">
              <w:rPr>
                <w:bCs/>
                <w:kern w:val="2"/>
                <w:sz w:val="22"/>
                <w:szCs w:val="22"/>
              </w:rPr>
              <w:lastRenderedPageBreak/>
              <w:t xml:space="preserve">оценка качества </w:t>
            </w:r>
            <w:r w:rsidRPr="00767B5E">
              <w:rPr>
                <w:bCs/>
                <w:kern w:val="2"/>
                <w:sz w:val="22"/>
                <w:szCs w:val="22"/>
              </w:rPr>
              <w:lastRenderedPageBreak/>
              <w:t>управления му</w:t>
            </w:r>
            <w:r w:rsidRPr="00767B5E">
              <w:rPr>
                <w:bCs/>
                <w:kern w:val="2"/>
                <w:sz w:val="22"/>
                <w:szCs w:val="22"/>
              </w:rPr>
              <w:softHyphen/>
              <w:t>ниципальными финансами</w:t>
            </w:r>
          </w:p>
        </w:tc>
        <w:tc>
          <w:tcPr>
            <w:tcW w:w="1645" w:type="dxa"/>
          </w:tcPr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lastRenderedPageBreak/>
              <w:t xml:space="preserve">служба </w:t>
            </w:r>
            <w:r w:rsidRPr="00481BEB">
              <w:rPr>
                <w:kern w:val="2"/>
                <w:sz w:val="22"/>
                <w:szCs w:val="22"/>
              </w:rPr>
              <w:lastRenderedPageBreak/>
              <w:t>экономики и финансов Каменоломненского городского поселения</w:t>
            </w:r>
          </w:p>
        </w:tc>
        <w:tc>
          <w:tcPr>
            <w:tcW w:w="689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0"/>
            </w:tblGrid>
            <w:tr w:rsidR="0098637C" w:rsidRPr="007C6054" w:rsidTr="006270AD"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637C" w:rsidRDefault="0098637C">
                  <w:r w:rsidRPr="006270AD">
                    <w:rPr>
                      <w:kern w:val="2"/>
                      <w:sz w:val="22"/>
                      <w:szCs w:val="22"/>
                    </w:rPr>
                    <w:lastRenderedPageBreak/>
                    <w:t>951</w:t>
                  </w:r>
                </w:p>
              </w:tc>
            </w:tr>
          </w:tbl>
          <w:p w:rsidR="0098637C" w:rsidRPr="007C6054" w:rsidRDefault="0098637C" w:rsidP="00767B5E">
            <w:pPr>
              <w:pStyle w:val="ConsPlusCell"/>
              <w:rPr>
                <w:kern w:val="2"/>
                <w:sz w:val="22"/>
                <w:szCs w:val="22"/>
              </w:rPr>
            </w:pPr>
          </w:p>
        </w:tc>
        <w:tc>
          <w:tcPr>
            <w:tcW w:w="689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68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552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236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00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7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098" w:type="dxa"/>
          </w:tcPr>
          <w:p w:rsidR="0098637C" w:rsidRPr="00481BEB" w:rsidRDefault="0098637C" w:rsidP="004E2785">
            <w:pPr>
              <w:pStyle w:val="ConsPlusCell"/>
              <w:jc w:val="center"/>
              <w:rPr>
                <w:kern w:val="2"/>
                <w:sz w:val="22"/>
                <w:szCs w:val="22"/>
              </w:rPr>
            </w:pPr>
            <w:r w:rsidRPr="00481BEB">
              <w:rPr>
                <w:kern w:val="2"/>
                <w:sz w:val="22"/>
                <w:szCs w:val="22"/>
              </w:rPr>
              <w:t>–</w:t>
            </w:r>
          </w:p>
        </w:tc>
      </w:tr>
    </w:tbl>
    <w:p w:rsidR="0098637C" w:rsidRDefault="0098637C" w:rsidP="00ED44DE">
      <w:pPr>
        <w:ind w:firstLine="709"/>
        <w:jc w:val="both"/>
        <w:rPr>
          <w:kern w:val="2"/>
          <w:sz w:val="28"/>
          <w:szCs w:val="28"/>
        </w:rPr>
      </w:pPr>
    </w:p>
    <w:p w:rsidR="0098637C" w:rsidRDefault="0098637C" w:rsidP="00ED44DE">
      <w:pPr>
        <w:ind w:firstLine="709"/>
        <w:jc w:val="both"/>
        <w:rPr>
          <w:kern w:val="2"/>
          <w:sz w:val="28"/>
          <w:szCs w:val="28"/>
        </w:rPr>
      </w:pPr>
    </w:p>
    <w:p w:rsidR="0098637C" w:rsidRDefault="0098637C" w:rsidP="00ED44DE">
      <w:pPr>
        <w:ind w:firstLine="709"/>
        <w:jc w:val="both"/>
        <w:rPr>
          <w:kern w:val="2"/>
          <w:sz w:val="28"/>
          <w:szCs w:val="28"/>
        </w:rPr>
      </w:pP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Примечание.</w:t>
      </w: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Используемые сокращения:</w:t>
      </w: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ГРБС – главный распорядитель бюджетных средств;</w:t>
      </w: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Рз Пр – раздел, подраздел;</w:t>
      </w: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ЦСР – целевая статья расходов;</w:t>
      </w: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ВР – вид расходов.</w:t>
      </w:r>
    </w:p>
    <w:p w:rsidR="0098637C" w:rsidRPr="00481BEB" w:rsidRDefault="0098637C" w:rsidP="00ED44DE">
      <w:pPr>
        <w:ind w:firstLine="709"/>
        <w:jc w:val="both"/>
        <w:rPr>
          <w:kern w:val="2"/>
          <w:sz w:val="28"/>
          <w:szCs w:val="28"/>
        </w:rPr>
      </w:pPr>
    </w:p>
    <w:p w:rsidR="0098637C" w:rsidRPr="00481BEB" w:rsidRDefault="0098637C" w:rsidP="0011245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lastRenderedPageBreak/>
        <w:t>Приложение № 5</w:t>
      </w:r>
    </w:p>
    <w:p w:rsidR="0098637C" w:rsidRPr="00481BEB" w:rsidRDefault="0098637C" w:rsidP="0003020F">
      <w:pPr>
        <w:suppressAutoHyphens/>
        <w:ind w:left="9639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>к муниципальной  программе</w:t>
      </w:r>
      <w:r w:rsidRPr="00481BEB">
        <w:rPr>
          <w:kern w:val="2"/>
          <w:sz w:val="28"/>
          <w:szCs w:val="28"/>
        </w:rPr>
        <w:br/>
        <w:t>Каменоломненского городского поселения «Управление муниципальными  финансами и создание условий для эффективного управления муниципальными финансами»</w:t>
      </w:r>
    </w:p>
    <w:p w:rsidR="0098637C" w:rsidRPr="00481BE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8637C" w:rsidRPr="00481BE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РАСХОДЫ </w:t>
      </w:r>
    </w:p>
    <w:p w:rsidR="0098637C" w:rsidRPr="00481BE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бюджета поселения, федерального бюджета, </w:t>
      </w:r>
      <w:r>
        <w:rPr>
          <w:kern w:val="2"/>
          <w:sz w:val="28"/>
          <w:szCs w:val="28"/>
        </w:rPr>
        <w:t>бюджета поселения</w:t>
      </w:r>
      <w:r w:rsidRPr="00481BEB">
        <w:rPr>
          <w:kern w:val="2"/>
          <w:sz w:val="28"/>
          <w:szCs w:val="28"/>
        </w:rPr>
        <w:t xml:space="preserve"> </w:t>
      </w:r>
    </w:p>
    <w:p w:rsidR="0098637C" w:rsidRPr="00481BEB" w:rsidRDefault="0098637C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481BEB">
        <w:rPr>
          <w:kern w:val="2"/>
          <w:sz w:val="28"/>
          <w:szCs w:val="28"/>
        </w:rPr>
        <w:t xml:space="preserve">и внебюджетных источников на реализацию муниципальной  программы Каменоломненского городского поселения «Управление муниципальными  финансами и создание условий для эффективного управления муниципальными финансами» </w:t>
      </w:r>
    </w:p>
    <w:p w:rsidR="0098637C" w:rsidRPr="00481BEB" w:rsidRDefault="0098637C" w:rsidP="00D3031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40"/>
        <w:gridCol w:w="2216"/>
        <w:gridCol w:w="1527"/>
        <w:gridCol w:w="1386"/>
        <w:gridCol w:w="1386"/>
        <w:gridCol w:w="1248"/>
        <w:gridCol w:w="1387"/>
        <w:gridCol w:w="1248"/>
        <w:gridCol w:w="1386"/>
        <w:gridCol w:w="1387"/>
      </w:tblGrid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Статус</w:t>
            </w:r>
          </w:p>
        </w:tc>
        <w:tc>
          <w:tcPr>
            <w:tcW w:w="2216" w:type="dxa"/>
            <w:vMerge w:val="restart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Наименование </w:t>
            </w:r>
            <w:r w:rsidRPr="00481BEB">
              <w:rPr>
                <w:kern w:val="2"/>
                <w:sz w:val="24"/>
                <w:szCs w:val="24"/>
              </w:rPr>
              <w:br/>
              <w:t xml:space="preserve">муниципальной  </w:t>
            </w:r>
            <w:r w:rsidRPr="00481BEB">
              <w:rPr>
                <w:kern w:val="2"/>
                <w:sz w:val="24"/>
                <w:szCs w:val="24"/>
              </w:rPr>
              <w:br/>
              <w:t>программы, подпро</w:t>
            </w:r>
            <w:r w:rsidRPr="00481BEB">
              <w:rPr>
                <w:kern w:val="2"/>
                <w:sz w:val="24"/>
                <w:szCs w:val="24"/>
              </w:rPr>
              <w:softHyphen/>
              <w:t>граммы муниципальной  программы</w:t>
            </w:r>
          </w:p>
        </w:tc>
        <w:tc>
          <w:tcPr>
            <w:tcW w:w="1527" w:type="dxa"/>
            <w:vMerge w:val="restart"/>
          </w:tcPr>
          <w:p w:rsidR="0098637C" w:rsidRPr="00481BEB" w:rsidRDefault="0098637C" w:rsidP="00223098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Ответст-венный </w:t>
            </w:r>
            <w:r w:rsidRPr="00481BEB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81BEB">
              <w:rPr>
                <w:kern w:val="2"/>
                <w:sz w:val="24"/>
                <w:szCs w:val="24"/>
              </w:rPr>
              <w:br/>
              <w:t>соисполни</w:t>
            </w:r>
            <w:r w:rsidRPr="00481BEB">
              <w:rPr>
                <w:kern w:val="2"/>
                <w:sz w:val="24"/>
                <w:szCs w:val="24"/>
              </w:rPr>
              <w:softHyphen/>
              <w:t>тели</w:t>
            </w:r>
          </w:p>
        </w:tc>
        <w:tc>
          <w:tcPr>
            <w:tcW w:w="9428" w:type="dxa"/>
            <w:gridSpan w:val="7"/>
          </w:tcPr>
          <w:p w:rsidR="0098637C" w:rsidRPr="00481BEB" w:rsidRDefault="0098637C" w:rsidP="00D3031B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Оценка расходов (тыс. рублей), годы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98637C" w:rsidRPr="00481BEB" w:rsidRDefault="0098637C" w:rsidP="00D3031B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2014 </w:t>
            </w:r>
          </w:p>
        </w:tc>
        <w:tc>
          <w:tcPr>
            <w:tcW w:w="1386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2015 </w:t>
            </w:r>
          </w:p>
        </w:tc>
        <w:tc>
          <w:tcPr>
            <w:tcW w:w="1248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2016 </w:t>
            </w:r>
          </w:p>
        </w:tc>
        <w:tc>
          <w:tcPr>
            <w:tcW w:w="1387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2017</w:t>
            </w:r>
          </w:p>
        </w:tc>
        <w:tc>
          <w:tcPr>
            <w:tcW w:w="1248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2018</w:t>
            </w:r>
          </w:p>
        </w:tc>
        <w:tc>
          <w:tcPr>
            <w:tcW w:w="1386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387" w:type="dxa"/>
          </w:tcPr>
          <w:p w:rsidR="0098637C" w:rsidRPr="00481BEB" w:rsidRDefault="0098637C" w:rsidP="00106A1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2020</w:t>
            </w:r>
          </w:p>
        </w:tc>
      </w:tr>
    </w:tbl>
    <w:p w:rsidR="0098637C" w:rsidRPr="00481BEB" w:rsidRDefault="0098637C">
      <w:pPr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40"/>
        <w:gridCol w:w="2216"/>
        <w:gridCol w:w="1527"/>
        <w:gridCol w:w="1386"/>
        <w:gridCol w:w="1386"/>
        <w:gridCol w:w="1248"/>
        <w:gridCol w:w="1387"/>
        <w:gridCol w:w="1248"/>
        <w:gridCol w:w="1386"/>
        <w:gridCol w:w="1387"/>
      </w:tblGrid>
      <w:tr w:rsidR="0098637C" w:rsidRPr="00481BEB" w:rsidTr="0003020F">
        <w:trPr>
          <w:tblHeader/>
          <w:tblCellSpacing w:w="5" w:type="nil"/>
          <w:jc w:val="center"/>
        </w:trPr>
        <w:tc>
          <w:tcPr>
            <w:tcW w:w="1940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10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Государственная </w:t>
            </w:r>
            <w:r w:rsidRPr="00481BEB">
              <w:rPr>
                <w:kern w:val="2"/>
                <w:sz w:val="24"/>
                <w:szCs w:val="24"/>
              </w:rPr>
              <w:br/>
              <w:t xml:space="preserve">программа </w:t>
            </w:r>
          </w:p>
        </w:tc>
        <w:tc>
          <w:tcPr>
            <w:tcW w:w="2216" w:type="dxa"/>
            <w:vMerge w:val="restart"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управление </w:t>
            </w:r>
            <w:r w:rsidRPr="00481BEB">
              <w:rPr>
                <w:bCs/>
                <w:kern w:val="2"/>
                <w:sz w:val="24"/>
                <w:szCs w:val="24"/>
              </w:rPr>
              <w:t>муниципальными  финансами и создание условий для эффек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тивного управления муниципальными финансами</w:t>
            </w: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внебюджет</w:t>
            </w:r>
            <w:r w:rsidRPr="00481BEB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2216" w:type="dxa"/>
            <w:vMerge w:val="restart"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481BEB">
              <w:rPr>
                <w:bCs/>
                <w:kern w:val="2"/>
                <w:sz w:val="24"/>
                <w:szCs w:val="24"/>
              </w:rPr>
              <w:t>долгосрочное фи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нансовое планиро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вание</w:t>
            </w: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внебюджет</w:t>
            </w:r>
            <w:r w:rsidRPr="00481BEB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 xml:space="preserve">Подпрограмма 2 </w:t>
            </w:r>
          </w:p>
        </w:tc>
        <w:tc>
          <w:tcPr>
            <w:tcW w:w="2216" w:type="dxa"/>
            <w:vMerge w:val="restart"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481BEB">
              <w:rPr>
                <w:bCs/>
                <w:kern w:val="2"/>
                <w:sz w:val="24"/>
                <w:szCs w:val="24"/>
              </w:rPr>
              <w:t>нормативно-методи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ческое обеспечение и организация бюд</w:t>
            </w:r>
            <w:r w:rsidRPr="00481BEB">
              <w:rPr>
                <w:bCs/>
                <w:kern w:val="2"/>
                <w:sz w:val="24"/>
                <w:szCs w:val="24"/>
              </w:rPr>
              <w:softHyphen/>
              <w:t>жетного процесса</w:t>
            </w: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481BEB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481BEB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областной</w:t>
            </w:r>
            <w:r w:rsidRPr="007C6054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1386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внебюджет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ные </w:t>
            </w:r>
          </w:p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Подпрограмма 3 </w:t>
            </w:r>
          </w:p>
        </w:tc>
        <w:tc>
          <w:tcPr>
            <w:tcW w:w="2216" w:type="dxa"/>
            <w:vMerge w:val="restart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bCs/>
                <w:kern w:val="2"/>
                <w:sz w:val="24"/>
                <w:szCs w:val="24"/>
              </w:rPr>
              <w:t xml:space="preserve">управление </w:t>
            </w:r>
            <w:r>
              <w:rPr>
                <w:bCs/>
                <w:kern w:val="2"/>
                <w:sz w:val="24"/>
                <w:szCs w:val="24"/>
              </w:rPr>
              <w:t xml:space="preserve">муниципальным </w:t>
            </w:r>
            <w:r w:rsidRPr="007C6054">
              <w:rPr>
                <w:bCs/>
                <w:kern w:val="2"/>
                <w:sz w:val="24"/>
                <w:szCs w:val="24"/>
              </w:rPr>
              <w:t xml:space="preserve">долгом </w:t>
            </w:r>
            <w:r>
              <w:rPr>
                <w:bCs/>
                <w:kern w:val="2"/>
                <w:sz w:val="24"/>
                <w:szCs w:val="24"/>
              </w:rPr>
              <w:t>Каменоломненского городского поселения</w:t>
            </w: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внебюджет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ные </w:t>
            </w:r>
          </w:p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 w:val="restart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216" w:type="dxa"/>
            <w:vMerge w:val="restart"/>
          </w:tcPr>
          <w:p w:rsidR="0098637C" w:rsidRPr="007C6054" w:rsidRDefault="0098637C" w:rsidP="004E2785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содействие повыше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нию качества управ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ления муниципаль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ными финансами</w:t>
            </w: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481BEB" w:rsidRDefault="0098637C" w:rsidP="002871A8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481BEB"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1940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внебюджет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lastRenderedPageBreak/>
              <w:t xml:space="preserve">ные </w:t>
            </w:r>
          </w:p>
          <w:p w:rsidR="0098637C" w:rsidRPr="007C6054" w:rsidRDefault="0098637C" w:rsidP="004E2785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48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6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387" w:type="dxa"/>
          </w:tcPr>
          <w:p w:rsidR="0098637C" w:rsidRPr="007C6054" w:rsidRDefault="0098637C" w:rsidP="004E2785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–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1940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16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527" w:type="dxa"/>
          </w:tcPr>
          <w:p w:rsidR="0098637C" w:rsidRPr="007C6054" w:rsidRDefault="0098637C" w:rsidP="0011245F">
            <w:pPr>
              <w:pStyle w:val="ConsPlusCell"/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98637C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98637C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</w:tcPr>
          <w:p w:rsidR="0098637C" w:rsidRDefault="0098637C" w:rsidP="0011245F">
            <w:pPr>
              <w:pStyle w:val="ConsPlusCell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</w:tcPr>
          <w:p w:rsidR="0098637C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8" w:type="dxa"/>
          </w:tcPr>
          <w:p w:rsidR="0098637C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6" w:type="dxa"/>
          </w:tcPr>
          <w:p w:rsidR="0098637C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</w:tcPr>
          <w:p w:rsidR="0098637C" w:rsidRDefault="0098637C" w:rsidP="0011245F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98637C" w:rsidRDefault="0098637C" w:rsidP="00D3031B">
      <w:pPr>
        <w:jc w:val="center"/>
        <w:rPr>
          <w:kern w:val="2"/>
          <w:sz w:val="28"/>
          <w:szCs w:val="28"/>
        </w:rPr>
      </w:pPr>
    </w:p>
    <w:p w:rsidR="0098637C" w:rsidRPr="00D3031B" w:rsidRDefault="0098637C" w:rsidP="00D3031B">
      <w:pPr>
        <w:jc w:val="center"/>
        <w:rPr>
          <w:kern w:val="2"/>
          <w:sz w:val="28"/>
          <w:szCs w:val="28"/>
        </w:rPr>
      </w:pPr>
    </w:p>
    <w:p w:rsidR="0098637C" w:rsidRPr="00D3031B" w:rsidRDefault="0098637C" w:rsidP="009B2D94">
      <w:pPr>
        <w:pageBreakBefore/>
        <w:suppressAutoHyphens/>
        <w:spacing w:line="228" w:lineRule="auto"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6</w:t>
      </w:r>
    </w:p>
    <w:p w:rsidR="0098637C" w:rsidRPr="00D3031B" w:rsidRDefault="0098637C" w:rsidP="009B2D94">
      <w:pPr>
        <w:suppressAutoHyphens/>
        <w:spacing w:line="228" w:lineRule="auto"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br/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98637C" w:rsidRPr="00D3031B" w:rsidRDefault="0098637C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p w:rsidR="0098637C" w:rsidRPr="00D3031B" w:rsidRDefault="0098637C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bookmarkStart w:id="5" w:name="Par1016"/>
      <w:bookmarkEnd w:id="5"/>
      <w:r w:rsidRPr="00D3031B">
        <w:rPr>
          <w:kern w:val="2"/>
          <w:sz w:val="28"/>
          <w:szCs w:val="28"/>
        </w:rPr>
        <w:t>СВЕДЕНИЯ</w:t>
      </w:r>
    </w:p>
    <w:p w:rsidR="0098637C" w:rsidRPr="00D3031B" w:rsidRDefault="0098637C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методике расчета показателя (индикатора) </w:t>
      </w:r>
      <w:r>
        <w:rPr>
          <w:kern w:val="2"/>
          <w:sz w:val="28"/>
          <w:szCs w:val="28"/>
        </w:rPr>
        <w:t>муниципальной  программы</w:t>
      </w:r>
      <w:r w:rsidRPr="00D3031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Каменоломненского городского поселения</w:t>
      </w:r>
      <w:r w:rsidRPr="00D3031B">
        <w:rPr>
          <w:kern w:val="2"/>
          <w:sz w:val="28"/>
          <w:szCs w:val="28"/>
        </w:rPr>
        <w:t xml:space="preserve"> «Управление </w:t>
      </w:r>
      <w:r>
        <w:rPr>
          <w:kern w:val="2"/>
          <w:sz w:val="28"/>
          <w:szCs w:val="28"/>
        </w:rPr>
        <w:t>муниципальными  финансами</w:t>
      </w:r>
      <w:r w:rsidRPr="00D3031B">
        <w:rPr>
          <w:kern w:val="2"/>
          <w:sz w:val="28"/>
          <w:szCs w:val="28"/>
        </w:rPr>
        <w:t xml:space="preserve"> и создание условий для эффективного управления муниципальными финансами»</w:t>
      </w:r>
    </w:p>
    <w:p w:rsidR="0098637C" w:rsidRPr="00D3031B" w:rsidRDefault="0098637C" w:rsidP="009B2D94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4"/>
        <w:gridCol w:w="3098"/>
        <w:gridCol w:w="990"/>
        <w:gridCol w:w="6918"/>
        <w:gridCol w:w="3531"/>
      </w:tblGrid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 xml:space="preserve">№ </w:t>
            </w:r>
            <w:r w:rsidRPr="007C6054">
              <w:rPr>
                <w:kern w:val="2"/>
              </w:rPr>
              <w:br/>
              <w:t>п/п</w:t>
            </w:r>
          </w:p>
        </w:tc>
        <w:tc>
          <w:tcPr>
            <w:tcW w:w="3098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 xml:space="preserve">Наименование </w:t>
            </w:r>
            <w:r w:rsidRPr="007C6054">
              <w:rPr>
                <w:kern w:val="2"/>
              </w:rPr>
              <w:br/>
              <w:t xml:space="preserve"> показателя</w:t>
            </w:r>
          </w:p>
        </w:tc>
        <w:tc>
          <w:tcPr>
            <w:tcW w:w="990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Еди</w:t>
            </w:r>
            <w:r>
              <w:rPr>
                <w:kern w:val="2"/>
              </w:rPr>
              <w:softHyphen/>
              <w:t>ница</w:t>
            </w:r>
            <w:r w:rsidRPr="007C6054">
              <w:rPr>
                <w:kern w:val="2"/>
              </w:rPr>
              <w:t xml:space="preserve"> </w:t>
            </w:r>
            <w:r>
              <w:rPr>
                <w:kern w:val="2"/>
              </w:rPr>
              <w:br/>
              <w:t>изме</w:t>
            </w:r>
            <w:r>
              <w:rPr>
                <w:kern w:val="2"/>
              </w:rPr>
              <w:softHyphen/>
              <w:t>рения</w:t>
            </w:r>
          </w:p>
        </w:tc>
        <w:tc>
          <w:tcPr>
            <w:tcW w:w="6918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Методика расчета показателя (формула) и методологиче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ские пояснения к показателю</w:t>
            </w:r>
          </w:p>
        </w:tc>
        <w:tc>
          <w:tcPr>
            <w:tcW w:w="3531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 xml:space="preserve">Базовые показатели </w:t>
            </w:r>
            <w:r w:rsidRPr="007C6054">
              <w:rPr>
                <w:kern w:val="2"/>
              </w:rPr>
              <w:br/>
              <w:t xml:space="preserve"> (используемые в формуле)</w:t>
            </w:r>
          </w:p>
        </w:tc>
      </w:tr>
    </w:tbl>
    <w:p w:rsidR="0098637C" w:rsidRPr="0003020F" w:rsidRDefault="0098637C" w:rsidP="009B2D94">
      <w:pPr>
        <w:spacing w:line="228" w:lineRule="auto"/>
        <w:rPr>
          <w:sz w:val="2"/>
          <w:szCs w:val="2"/>
        </w:rPr>
      </w:pPr>
    </w:p>
    <w:tbl>
      <w:tblPr>
        <w:tblW w:w="5000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4"/>
        <w:gridCol w:w="3098"/>
        <w:gridCol w:w="990"/>
        <w:gridCol w:w="6918"/>
        <w:gridCol w:w="3531"/>
      </w:tblGrid>
      <w:tr w:rsidR="0098637C" w:rsidRPr="007C6054" w:rsidTr="0003020F">
        <w:trPr>
          <w:tblHeader/>
          <w:tblCellSpacing w:w="5" w:type="nil"/>
          <w:jc w:val="center"/>
        </w:trPr>
        <w:tc>
          <w:tcPr>
            <w:tcW w:w="574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</w:t>
            </w:r>
          </w:p>
        </w:tc>
        <w:tc>
          <w:tcPr>
            <w:tcW w:w="3098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bCs/>
                <w:kern w:val="2"/>
              </w:rPr>
            </w:pPr>
            <w:r w:rsidRPr="007C6054">
              <w:rPr>
                <w:bCs/>
                <w:kern w:val="2"/>
              </w:rPr>
              <w:t>2</w:t>
            </w:r>
          </w:p>
        </w:tc>
        <w:tc>
          <w:tcPr>
            <w:tcW w:w="990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3</w:t>
            </w:r>
          </w:p>
        </w:tc>
        <w:tc>
          <w:tcPr>
            <w:tcW w:w="6918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4</w:t>
            </w:r>
          </w:p>
        </w:tc>
        <w:tc>
          <w:tcPr>
            <w:tcW w:w="3531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5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1.</w:t>
            </w:r>
          </w:p>
        </w:tc>
        <w:tc>
          <w:tcPr>
            <w:tcW w:w="3098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bCs/>
                <w:kern w:val="2"/>
              </w:rPr>
              <w:t>Наличие долгосрочной бюджетной стратегии</w:t>
            </w:r>
          </w:p>
        </w:tc>
        <w:tc>
          <w:tcPr>
            <w:tcW w:w="990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да/нет</w:t>
            </w:r>
          </w:p>
        </w:tc>
        <w:tc>
          <w:tcPr>
            <w:tcW w:w="6918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«да» </w:t>
            </w:r>
            <w:r>
              <w:rPr>
                <w:kern w:val="2"/>
              </w:rPr>
              <w:t>–</w:t>
            </w:r>
            <w:r w:rsidRPr="007C6054">
              <w:rPr>
                <w:kern w:val="2"/>
              </w:rPr>
              <w:t xml:space="preserve"> если до конца текущего года утверждена долго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срочная бюджетная стратегия;</w:t>
            </w:r>
          </w:p>
          <w:p w:rsidR="0098637C" w:rsidRPr="007C6054" w:rsidRDefault="0098637C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«нет» </w:t>
            </w:r>
            <w:r>
              <w:rPr>
                <w:kern w:val="2"/>
              </w:rPr>
              <w:t>–</w:t>
            </w:r>
            <w:r w:rsidRPr="007C6054">
              <w:rPr>
                <w:kern w:val="2"/>
              </w:rPr>
              <w:t xml:space="preserve"> если до конца текущего года не утверждена дол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госрочная бюджетная стратегия;</w:t>
            </w:r>
          </w:p>
          <w:p w:rsidR="0098637C" w:rsidRPr="007C6054" w:rsidRDefault="0098637C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98637C" w:rsidRPr="007C6054" w:rsidRDefault="0098637C" w:rsidP="009B2D94">
            <w:pPr>
              <w:pStyle w:val="ConsPlusCell"/>
              <w:spacing w:line="228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утверждение долгосрочной бюджетной стратегии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1.1.</w:t>
            </w:r>
          </w:p>
        </w:tc>
        <w:tc>
          <w:tcPr>
            <w:tcW w:w="3098" w:type="dxa"/>
          </w:tcPr>
          <w:p w:rsidR="0098637C" w:rsidRPr="007C6054" w:rsidRDefault="0098637C" w:rsidP="00177BB9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Объем налоговых и не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налоговых доходов бюд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жета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</w:p>
        </w:tc>
        <w:tc>
          <w:tcPr>
            <w:tcW w:w="990" w:type="dxa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тыс.</w:t>
            </w:r>
          </w:p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рублей</w:t>
            </w:r>
          </w:p>
        </w:tc>
        <w:tc>
          <w:tcPr>
            <w:tcW w:w="6918" w:type="dxa"/>
          </w:tcPr>
          <w:p w:rsidR="0098637C" w:rsidRPr="007C6054" w:rsidRDefault="0098637C" w:rsidP="00D3031B">
            <w:pPr>
              <w:pStyle w:val="NoSpacing1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базой является отчет об исполнении бюджета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;</w:t>
            </w:r>
          </w:p>
          <w:p w:rsidR="0098637C" w:rsidRPr="007C6054" w:rsidRDefault="0098637C" w:rsidP="00D3031B">
            <w:pPr>
              <w:pStyle w:val="NoSpacing1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периодичность показателя 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–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  <w:lang w:eastAsia="ru-RU"/>
              </w:rPr>
              <w:t xml:space="preserve"> годовая</w:t>
            </w:r>
          </w:p>
        </w:tc>
        <w:tc>
          <w:tcPr>
            <w:tcW w:w="3531" w:type="dxa"/>
          </w:tcPr>
          <w:p w:rsidR="0098637C" w:rsidRPr="007C6054" w:rsidRDefault="0098637C" w:rsidP="00EB37BA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фактическое поступление (прогнозируемое поступле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ние) </w:t>
            </w:r>
            <w:r w:rsidRPr="007C6054">
              <w:rPr>
                <w:bCs/>
                <w:kern w:val="2"/>
              </w:rPr>
              <w:t>налоговых и неналого</w:t>
            </w:r>
            <w:r>
              <w:rPr>
                <w:bCs/>
                <w:kern w:val="2"/>
              </w:rPr>
              <w:softHyphen/>
            </w:r>
            <w:r w:rsidRPr="007C6054">
              <w:rPr>
                <w:bCs/>
                <w:kern w:val="2"/>
              </w:rPr>
              <w:t xml:space="preserve">вых доходов в бюджет </w:t>
            </w:r>
            <w:r>
              <w:rPr>
                <w:bCs/>
                <w:kern w:val="2"/>
              </w:rPr>
              <w:t>Каменоломненского городского поселения</w:t>
            </w:r>
            <w:r w:rsidRPr="007C6054">
              <w:rPr>
                <w:bCs/>
                <w:kern w:val="2"/>
              </w:rPr>
              <w:t xml:space="preserve"> за определенный период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1.2.</w:t>
            </w:r>
          </w:p>
        </w:tc>
        <w:tc>
          <w:tcPr>
            <w:tcW w:w="3098" w:type="dxa"/>
            <w:vMerge w:val="restart"/>
          </w:tcPr>
          <w:p w:rsidR="0098637C" w:rsidRPr="007C6054" w:rsidRDefault="0098637C" w:rsidP="00D3031B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Доля расходов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бюджета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lastRenderedPageBreak/>
              <w:t>поселения</w:t>
            </w: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, формиру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емых в рамках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муниципальных  программ</w:t>
            </w:r>
            <w:r w:rsidRPr="007C6054">
              <w:rPr>
                <w:rFonts w:ascii="Times New Roman" w:hAnsi="Times New Roman"/>
                <w:bCs/>
                <w:kern w:val="2"/>
                <w:sz w:val="28"/>
                <w:szCs w:val="28"/>
              </w:rPr>
              <w:t xml:space="preserve"> в общем объеме расходов </w:t>
            </w:r>
            <w:r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бюджета поселения</w:t>
            </w:r>
          </w:p>
        </w:tc>
        <w:tc>
          <w:tcPr>
            <w:tcW w:w="990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про-</w:t>
            </w:r>
            <w:r w:rsidRPr="007C6054">
              <w:rPr>
                <w:kern w:val="2"/>
              </w:rPr>
              <w:lastRenderedPageBreak/>
              <w:t>цент</w:t>
            </w:r>
            <w:r>
              <w:rPr>
                <w:kern w:val="2"/>
              </w:rPr>
              <w:t>ов</w:t>
            </w:r>
          </w:p>
        </w:tc>
        <w:tc>
          <w:tcPr>
            <w:tcW w:w="6918" w:type="dxa"/>
            <w:vMerge w:val="restart"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Д=∑прогр/∑всего × 100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показатель рассчитывается как отношение объема расхо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, формируемых в рамках </w:t>
            </w:r>
            <w:r>
              <w:rPr>
                <w:kern w:val="2"/>
              </w:rPr>
              <w:t>муниципальных  программ</w:t>
            </w:r>
            <w:r w:rsidRPr="007C6054">
              <w:rPr>
                <w:kern w:val="2"/>
              </w:rPr>
              <w:t xml:space="preserve">, к общему объему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>;</w:t>
            </w:r>
          </w:p>
          <w:p w:rsidR="0098637C" w:rsidRPr="007C6054" w:rsidRDefault="0098637C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источником данных является отчет об исполнении  бюджета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>;</w:t>
            </w:r>
          </w:p>
          <w:p w:rsidR="0098637C" w:rsidRPr="007C6054" w:rsidRDefault="0098637C" w:rsidP="00D3031B">
            <w:pPr>
              <w:pStyle w:val="ConsPlusCell"/>
              <w:rPr>
                <w:kern w:val="2"/>
              </w:rPr>
            </w:pPr>
            <w:r w:rsidRPr="007C6054">
              <w:rPr>
                <w:kern w:val="2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 xml:space="preserve">объем расходов </w:t>
            </w:r>
            <w:r>
              <w:rPr>
                <w:kern w:val="2"/>
              </w:rPr>
              <w:t xml:space="preserve">бюджета </w:t>
            </w:r>
            <w:r>
              <w:rPr>
                <w:kern w:val="2"/>
              </w:rPr>
              <w:lastRenderedPageBreak/>
              <w:t>поселения</w:t>
            </w:r>
            <w:r w:rsidRPr="007C6054">
              <w:rPr>
                <w:kern w:val="2"/>
              </w:rPr>
              <w:t xml:space="preserve">, формируемый в рамках </w:t>
            </w:r>
            <w:r>
              <w:rPr>
                <w:kern w:val="2"/>
              </w:rPr>
              <w:t>муниципальных  программ</w:t>
            </w:r>
            <w:r w:rsidRPr="007C6054">
              <w:rPr>
                <w:kern w:val="2"/>
              </w:rPr>
              <w:t xml:space="preserve"> (∑прогр)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  <w:vMerge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7C6054" w:rsidRDefault="0098637C" w:rsidP="00D3031B">
            <w:pPr>
              <w:pStyle w:val="NoSpacing1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</w:p>
        </w:tc>
        <w:tc>
          <w:tcPr>
            <w:tcW w:w="990" w:type="dxa"/>
            <w:vMerge/>
          </w:tcPr>
          <w:p w:rsidR="0098637C" w:rsidRPr="007C6054" w:rsidRDefault="0098637C" w:rsidP="00D3031B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Pr="007C6054" w:rsidRDefault="0098637C" w:rsidP="00D3031B">
            <w:pPr>
              <w:pStyle w:val="ConsPlusCell"/>
              <w:rPr>
                <w:kern w:val="2"/>
              </w:rPr>
            </w:pPr>
          </w:p>
        </w:tc>
        <w:tc>
          <w:tcPr>
            <w:tcW w:w="3531" w:type="dxa"/>
          </w:tcPr>
          <w:p w:rsidR="0098637C" w:rsidRPr="007C6054" w:rsidRDefault="0098637C" w:rsidP="00D3031B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общий объем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 (∑всего)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98637C" w:rsidRPr="007C6054" w:rsidRDefault="0098637C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2.1.</w:t>
            </w:r>
          </w:p>
        </w:tc>
        <w:tc>
          <w:tcPr>
            <w:tcW w:w="3098" w:type="dxa"/>
            <w:vMerge w:val="restart"/>
          </w:tcPr>
          <w:p w:rsidR="0098637C" w:rsidRPr="007C6054" w:rsidRDefault="0098637C" w:rsidP="0011245F">
            <w:pPr>
              <w:pStyle w:val="NoSpacing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Исполнение расходных обязательств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бюджета поселения</w:t>
            </w:r>
          </w:p>
          <w:p w:rsidR="0098637C" w:rsidRPr="007C6054" w:rsidRDefault="0098637C" w:rsidP="0011245F">
            <w:pPr>
              <w:autoSpaceDE w:val="0"/>
              <w:autoSpaceDN w:val="0"/>
              <w:adjustRightInd w:val="0"/>
              <w:spacing w:line="230" w:lineRule="auto"/>
              <w:ind w:firstLine="851"/>
              <w:jc w:val="both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990" w:type="dxa"/>
            <w:vMerge w:val="restart"/>
          </w:tcPr>
          <w:p w:rsidR="0098637C" w:rsidRPr="007C6054" w:rsidRDefault="0098637C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про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цент</w:t>
            </w:r>
            <w:r>
              <w:rPr>
                <w:kern w:val="2"/>
              </w:rPr>
              <w:t>ов</w:t>
            </w:r>
          </w:p>
        </w:tc>
        <w:tc>
          <w:tcPr>
            <w:tcW w:w="6918" w:type="dxa"/>
            <w:vMerge w:val="restart"/>
          </w:tcPr>
          <w:p w:rsidR="0098637C" w:rsidRPr="00106A10" w:rsidRDefault="0098637C" w:rsidP="0011245F">
            <w:pPr>
              <w:pStyle w:val="NoSpacing1"/>
              <w:spacing w:line="230" w:lineRule="auto"/>
              <w:jc w:val="center"/>
              <w:rPr>
                <w:rFonts w:ascii="Times New Roman" w:hAnsi="Times New Roman"/>
                <w:i/>
                <w:kern w:val="2"/>
                <w:sz w:val="28"/>
                <w:szCs w:val="28"/>
              </w:rPr>
            </w:pPr>
            <w:r w:rsidRPr="00106A10">
              <w:rPr>
                <w:rFonts w:ascii="Times New Roman" w:hAnsi="Times New Roman"/>
                <w:i/>
                <w:kern w:val="2"/>
                <w:sz w:val="28"/>
                <w:szCs w:val="28"/>
              </w:rPr>
              <w:t>И=Ф/П × 100</w:t>
            </w:r>
          </w:p>
          <w:p w:rsidR="0098637C" w:rsidRPr="007C6054" w:rsidRDefault="0098637C" w:rsidP="0011245F">
            <w:pPr>
              <w:pStyle w:val="NoSpacing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указанный показатель измеряется в процентах и опреде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ляет кассовое исполнение расходных обязательств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бюджета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 отношению к бюджетным ассигно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ваниям в соответствии со сводной бюджетной роспи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сью;</w:t>
            </w:r>
          </w:p>
          <w:p w:rsidR="0098637C" w:rsidRPr="007C6054" w:rsidRDefault="0098637C" w:rsidP="0011245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>объем утвержденных бюджетных ассигнований и кассо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вых расходов отражен в отчете об исполнении бюджета;</w:t>
            </w:r>
          </w:p>
          <w:p w:rsidR="0098637C" w:rsidRPr="007C6054" w:rsidRDefault="0098637C" w:rsidP="0011245F">
            <w:pPr>
              <w:pStyle w:val="ConsPlusCell"/>
              <w:spacing w:line="230" w:lineRule="auto"/>
              <w:rPr>
                <w:kern w:val="2"/>
              </w:rPr>
            </w:pPr>
            <w:r w:rsidRPr="007C6054">
              <w:rPr>
                <w:kern w:val="2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98637C" w:rsidRPr="007C6054" w:rsidRDefault="0098637C" w:rsidP="0011245F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>Объем бюджетных ассигно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ваний на отчетный год в со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ответствии со сводной бюд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жетной росписью, тыс. руб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лей (П)</w:t>
            </w:r>
          </w:p>
        </w:tc>
      </w:tr>
      <w:tr w:rsidR="0098637C" w:rsidRPr="007C6054" w:rsidTr="0003020F">
        <w:trPr>
          <w:tblCellSpacing w:w="5" w:type="nil"/>
          <w:jc w:val="center"/>
        </w:trPr>
        <w:tc>
          <w:tcPr>
            <w:tcW w:w="574" w:type="dxa"/>
            <w:vMerge/>
          </w:tcPr>
          <w:p w:rsidR="0098637C" w:rsidRPr="007C6054" w:rsidRDefault="0098637C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7C6054" w:rsidRDefault="0098637C" w:rsidP="0011245F">
            <w:pPr>
              <w:pStyle w:val="ConsPlusCell"/>
              <w:spacing w:line="230" w:lineRule="auto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98637C" w:rsidRPr="007C6054" w:rsidRDefault="0098637C" w:rsidP="0011245F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Pr="007C6054" w:rsidRDefault="0098637C" w:rsidP="0011245F">
            <w:pPr>
              <w:pStyle w:val="ConsPlusCell"/>
              <w:spacing w:line="230" w:lineRule="auto"/>
              <w:rPr>
                <w:kern w:val="2"/>
              </w:rPr>
            </w:pPr>
          </w:p>
        </w:tc>
        <w:tc>
          <w:tcPr>
            <w:tcW w:w="3531" w:type="dxa"/>
          </w:tcPr>
          <w:p w:rsidR="0098637C" w:rsidRPr="007C6054" w:rsidRDefault="0098637C" w:rsidP="0011245F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 xml:space="preserve">кассовое исполнение </w:t>
            </w:r>
            <w:r>
              <w:rPr>
                <w:kern w:val="2"/>
                <w:sz w:val="28"/>
                <w:szCs w:val="28"/>
              </w:rPr>
              <w:t>бюджета поселения</w:t>
            </w:r>
            <w:r w:rsidRPr="007C6054">
              <w:rPr>
                <w:kern w:val="2"/>
                <w:sz w:val="28"/>
                <w:szCs w:val="28"/>
              </w:rPr>
              <w:t xml:space="preserve"> за отчет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ный год, тыс. рублей (Ф)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t>3.1.</w:t>
            </w:r>
          </w:p>
        </w:tc>
        <w:tc>
          <w:tcPr>
            <w:tcW w:w="3098" w:type="dxa"/>
            <w:vMerge w:val="restart"/>
          </w:tcPr>
          <w:p w:rsidR="0098637C" w:rsidRPr="007C6054" w:rsidRDefault="0098637C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Отношение объема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долга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к об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  <w:t xml:space="preserve">щему годовому объему доходов 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бюджета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без учета объ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ема безвозмездных по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ступлений</w:t>
            </w:r>
          </w:p>
        </w:tc>
        <w:tc>
          <w:tcPr>
            <w:tcW w:w="990" w:type="dxa"/>
            <w:vMerge w:val="restart"/>
          </w:tcPr>
          <w:p w:rsidR="0098637C" w:rsidRPr="007C6054" w:rsidRDefault="0098637C" w:rsidP="004E2785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 xml:space="preserve"> про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цент</w:t>
            </w:r>
          </w:p>
        </w:tc>
        <w:tc>
          <w:tcPr>
            <w:tcW w:w="6918" w:type="dxa"/>
            <w:vMerge w:val="restart"/>
          </w:tcPr>
          <w:p w:rsidR="0098637C" w:rsidRPr="007C6054" w:rsidRDefault="0098637C" w:rsidP="004E2785">
            <w:pPr>
              <w:pStyle w:val="af1"/>
              <w:spacing w:line="23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object w:dxaOrig="2000" w:dyaOrig="660">
                <v:shape id="_x0000_i1025" type="#_x0000_t75" style="width:102pt;height:31.5pt" o:ole="">
                  <v:imagedata r:id="rId17" o:title=""/>
                </v:shape>
                <o:OLEObject Type="Embed" ProgID="Equation.3" ShapeID="_x0000_i1025" DrawAspect="Content" ObjectID="_1463554499" r:id="rId18"/>
              </w:object>
            </w:r>
          </w:p>
          <w:p w:rsidR="0098637C" w:rsidRPr="007C6054" w:rsidRDefault="0098637C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показатель рассчитывается как отношение объема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долга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на конец года к общему объему доходов бюджета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поселения 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без учета объема безвозмездных поступлений; </w:t>
            </w:r>
          </w:p>
          <w:p w:rsidR="0098637C" w:rsidRPr="007C6054" w:rsidRDefault="0098637C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долга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, а также объем доходов бюджета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, объем безвоз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softHyphen/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мездных поступлений отражаются в 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решениях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 xml:space="preserve"> о бюджете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, отчетах об исполнении бюджета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;</w:t>
            </w:r>
          </w:p>
          <w:p w:rsidR="0098637C" w:rsidRPr="007C6054" w:rsidRDefault="0098637C" w:rsidP="004E2785">
            <w:pPr>
              <w:pStyle w:val="af1"/>
              <w:spacing w:line="23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7C6054">
              <w:rPr>
                <w:rFonts w:ascii="Times New Roman" w:hAnsi="Times New Roman"/>
                <w:kern w:val="2"/>
                <w:sz w:val="28"/>
                <w:szCs w:val="28"/>
              </w:rPr>
              <w:t>периодичность показателя – годовая</w:t>
            </w:r>
          </w:p>
        </w:tc>
        <w:tc>
          <w:tcPr>
            <w:tcW w:w="3531" w:type="dxa"/>
          </w:tcPr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объем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 (ГД)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rPr>
                <w:kern w:val="2"/>
              </w:rPr>
            </w:pPr>
          </w:p>
        </w:tc>
        <w:tc>
          <w:tcPr>
            <w:tcW w:w="3531" w:type="dxa"/>
          </w:tcPr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объем доходов бюджета</w:t>
            </w:r>
            <w:r>
              <w:rPr>
                <w:kern w:val="2"/>
              </w:rPr>
              <w:t xml:space="preserve"> поселения</w:t>
            </w:r>
            <w:r w:rsidRPr="007C6054">
              <w:rPr>
                <w:kern w:val="2"/>
              </w:rPr>
              <w:t>(Д)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Pr="007C6054" w:rsidRDefault="0098637C" w:rsidP="004E2785">
            <w:pPr>
              <w:pStyle w:val="ConsPlusCell"/>
              <w:spacing w:line="230" w:lineRule="auto"/>
              <w:rPr>
                <w:kern w:val="2"/>
              </w:rPr>
            </w:pPr>
          </w:p>
        </w:tc>
        <w:tc>
          <w:tcPr>
            <w:tcW w:w="3531" w:type="dxa"/>
          </w:tcPr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объем безвозмездных по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ступлений (Б)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574" w:type="dxa"/>
            <w:vMerge w:val="restart"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kern w:val="2"/>
              </w:rPr>
              <w:lastRenderedPageBreak/>
              <w:t>3.2.</w:t>
            </w:r>
          </w:p>
        </w:tc>
        <w:tc>
          <w:tcPr>
            <w:tcW w:w="3098" w:type="dxa"/>
            <w:vMerge w:val="restart"/>
          </w:tcPr>
          <w:p w:rsidR="0098637C" w:rsidRPr="007C6054" w:rsidRDefault="0098637C" w:rsidP="004E278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>Доля расходов на обслу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 xml:space="preserve">живание </w:t>
            </w:r>
            <w:r>
              <w:rPr>
                <w:kern w:val="2"/>
                <w:sz w:val="28"/>
                <w:szCs w:val="28"/>
              </w:rPr>
              <w:t>муниципального</w:t>
            </w:r>
            <w:r w:rsidRPr="007C6054">
              <w:rPr>
                <w:kern w:val="2"/>
                <w:sz w:val="28"/>
                <w:szCs w:val="28"/>
              </w:rPr>
              <w:t xml:space="preserve"> долга </w:t>
            </w:r>
            <w:r>
              <w:rPr>
                <w:kern w:val="2"/>
                <w:sz w:val="28"/>
                <w:szCs w:val="28"/>
              </w:rPr>
              <w:t>Каменоломненского городского поселения</w:t>
            </w:r>
            <w:r w:rsidRPr="007C6054">
              <w:rPr>
                <w:kern w:val="2"/>
                <w:sz w:val="28"/>
                <w:szCs w:val="28"/>
              </w:rPr>
              <w:t xml:space="preserve"> в объеме расхо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дов бюд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7C6054">
              <w:rPr>
                <w:kern w:val="2"/>
                <w:sz w:val="28"/>
                <w:szCs w:val="28"/>
              </w:rPr>
              <w:t>, за исключением объема расходов, кото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рые осуществляются за счет субвенций, предо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ставляемых из бюдже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тов бюджетной системы Российской Федерации</w:t>
            </w:r>
          </w:p>
        </w:tc>
        <w:tc>
          <w:tcPr>
            <w:tcW w:w="990" w:type="dxa"/>
            <w:vMerge w:val="restart"/>
          </w:tcPr>
          <w:p w:rsidR="0098637C" w:rsidRPr="007C6054" w:rsidRDefault="0098637C" w:rsidP="004E2785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7C6054">
              <w:rPr>
                <w:kern w:val="2"/>
                <w:sz w:val="28"/>
                <w:szCs w:val="28"/>
              </w:rPr>
              <w:t xml:space="preserve"> про</w:t>
            </w:r>
            <w:r>
              <w:rPr>
                <w:kern w:val="2"/>
                <w:sz w:val="28"/>
                <w:szCs w:val="28"/>
              </w:rPr>
              <w:softHyphen/>
            </w:r>
            <w:r w:rsidRPr="007C6054">
              <w:rPr>
                <w:kern w:val="2"/>
                <w:sz w:val="28"/>
                <w:szCs w:val="28"/>
              </w:rPr>
              <w:t>цент</w:t>
            </w:r>
          </w:p>
        </w:tc>
        <w:tc>
          <w:tcPr>
            <w:tcW w:w="6918" w:type="dxa"/>
            <w:vMerge w:val="restart"/>
          </w:tcPr>
          <w:p w:rsidR="0098637C" w:rsidRPr="007C6054" w:rsidRDefault="0098637C" w:rsidP="004E2785">
            <w:pPr>
              <w:pStyle w:val="ConsPlusCell"/>
              <w:spacing w:line="230" w:lineRule="auto"/>
              <w:jc w:val="center"/>
              <w:rPr>
                <w:kern w:val="2"/>
              </w:rPr>
            </w:pPr>
            <w:r w:rsidRPr="007C6054">
              <w:rPr>
                <w:color w:val="000000"/>
                <w:kern w:val="2"/>
              </w:rPr>
              <w:object w:dxaOrig="1719" w:dyaOrig="620">
                <v:shape id="_x0000_i1026" type="#_x0000_t75" style="width:88.5pt;height:30pt" o:ole="">
                  <v:imagedata r:id="rId19" o:title=""/>
                </v:shape>
                <o:OLEObject Type="Embed" ProgID="Equation.3" ShapeID="_x0000_i1026" DrawAspect="Content" ObjectID="_1463554500" r:id="rId20"/>
              </w:object>
            </w:r>
          </w:p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показатель рассчитывается как отношение объема расхо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дов на обслуживание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 к объему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>, за исключением объема расходов, которые осуществля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ются за счет субвенций, предоставляемых из бюджетов бюджетной системы Российской Федерации;</w:t>
            </w:r>
          </w:p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 xml:space="preserve">объем расходов на обслуживание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, объем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, а также объем субвенций, предоставляемых из бюджетов бюджетной системы Российской Федерации отражаются в </w:t>
            </w:r>
            <w:r>
              <w:rPr>
                <w:kern w:val="2"/>
              </w:rPr>
              <w:t>решениях</w:t>
            </w:r>
            <w:r w:rsidRPr="007C6054">
              <w:rPr>
                <w:kern w:val="2"/>
              </w:rPr>
              <w:t xml:space="preserve"> </w:t>
            </w:r>
            <w:r>
              <w:rPr>
                <w:kern w:val="2"/>
              </w:rPr>
              <w:t>о</w:t>
            </w:r>
            <w:r w:rsidRPr="007C6054">
              <w:rPr>
                <w:kern w:val="2"/>
              </w:rPr>
              <w:t xml:space="preserve"> бюджете</w:t>
            </w:r>
            <w:r>
              <w:rPr>
                <w:kern w:val="2"/>
              </w:rPr>
              <w:t xml:space="preserve"> поселения,</w:t>
            </w:r>
            <w:r w:rsidRPr="007C6054">
              <w:rPr>
                <w:kern w:val="2"/>
              </w:rPr>
              <w:t xml:space="preserve"> отчетах об исполнении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>;</w:t>
            </w:r>
          </w:p>
          <w:p w:rsidR="0098637C" w:rsidRPr="007C6054" w:rsidRDefault="0098637C" w:rsidP="004E2785">
            <w:pPr>
              <w:pStyle w:val="ConsPlusCell"/>
              <w:spacing w:line="230" w:lineRule="auto"/>
              <w:rPr>
                <w:kern w:val="2"/>
              </w:rPr>
            </w:pPr>
            <w:r w:rsidRPr="007C6054">
              <w:rPr>
                <w:kern w:val="2"/>
              </w:rPr>
              <w:t xml:space="preserve">периодичность показателя </w:t>
            </w:r>
            <w:r>
              <w:rPr>
                <w:kern w:val="2"/>
              </w:rPr>
              <w:t>–</w:t>
            </w:r>
            <w:r w:rsidRPr="007C6054">
              <w:rPr>
                <w:kern w:val="2"/>
              </w:rPr>
              <w:t xml:space="preserve"> годовая</w:t>
            </w:r>
          </w:p>
        </w:tc>
        <w:tc>
          <w:tcPr>
            <w:tcW w:w="3531" w:type="dxa"/>
          </w:tcPr>
          <w:p w:rsidR="0098637C" w:rsidRPr="007C6054" w:rsidRDefault="0098637C" w:rsidP="004E2785">
            <w:pPr>
              <w:pStyle w:val="ConsPlusCell"/>
              <w:spacing w:line="230" w:lineRule="auto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объем расходов на обслужи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 xml:space="preserve">вание </w:t>
            </w:r>
            <w:r>
              <w:rPr>
                <w:kern w:val="2"/>
              </w:rPr>
              <w:t>муниципального</w:t>
            </w:r>
            <w:r w:rsidRPr="007C6054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Каменоломненского городского поселения</w:t>
            </w:r>
            <w:r w:rsidRPr="007C6054">
              <w:rPr>
                <w:kern w:val="2"/>
              </w:rPr>
              <w:t xml:space="preserve"> (Робсл)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7C6054" w:rsidRDefault="0098637C" w:rsidP="004E2785">
            <w:pPr>
              <w:pStyle w:val="ConsPlusCell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Pr="007C6054" w:rsidRDefault="0098637C" w:rsidP="004E2785">
            <w:pPr>
              <w:pStyle w:val="ConsPlusCell"/>
              <w:rPr>
                <w:kern w:val="2"/>
              </w:rPr>
            </w:pPr>
          </w:p>
        </w:tc>
        <w:tc>
          <w:tcPr>
            <w:tcW w:w="3531" w:type="dxa"/>
          </w:tcPr>
          <w:p w:rsidR="0098637C" w:rsidRPr="007C6054" w:rsidRDefault="0098637C" w:rsidP="004E2785">
            <w:pPr>
              <w:pStyle w:val="ConsPlusCell"/>
              <w:rPr>
                <w:kern w:val="2"/>
              </w:rPr>
            </w:pPr>
            <w:r w:rsidRPr="007C6054">
              <w:rPr>
                <w:kern w:val="2"/>
              </w:rPr>
              <w:t xml:space="preserve">объем расходов </w:t>
            </w:r>
            <w:r>
              <w:rPr>
                <w:kern w:val="2"/>
              </w:rPr>
              <w:t>бюджета поселения</w:t>
            </w:r>
            <w:r w:rsidRPr="007C6054">
              <w:rPr>
                <w:kern w:val="2"/>
              </w:rPr>
              <w:t xml:space="preserve"> (Р)</w:t>
            </w:r>
          </w:p>
        </w:tc>
      </w:tr>
      <w:tr w:rsidR="0098637C" w:rsidRPr="007C6054" w:rsidTr="004E2785">
        <w:trPr>
          <w:tblCellSpacing w:w="5" w:type="nil"/>
          <w:jc w:val="center"/>
        </w:trPr>
        <w:tc>
          <w:tcPr>
            <w:tcW w:w="574" w:type="dxa"/>
            <w:vMerge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7C6054" w:rsidRDefault="0098637C" w:rsidP="004E2785">
            <w:pPr>
              <w:pStyle w:val="ConsPlusCell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98637C" w:rsidRPr="007C6054" w:rsidRDefault="0098637C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Pr="007C6054" w:rsidRDefault="0098637C" w:rsidP="004E2785">
            <w:pPr>
              <w:pStyle w:val="ConsPlusCell"/>
              <w:rPr>
                <w:kern w:val="2"/>
              </w:rPr>
            </w:pPr>
          </w:p>
        </w:tc>
        <w:tc>
          <w:tcPr>
            <w:tcW w:w="3531" w:type="dxa"/>
          </w:tcPr>
          <w:p w:rsidR="0098637C" w:rsidRPr="007C6054" w:rsidRDefault="0098637C" w:rsidP="004E2785">
            <w:pPr>
              <w:pStyle w:val="ConsPlusCell"/>
              <w:jc w:val="both"/>
              <w:rPr>
                <w:kern w:val="2"/>
              </w:rPr>
            </w:pPr>
            <w:r w:rsidRPr="007C6054">
              <w:rPr>
                <w:kern w:val="2"/>
              </w:rPr>
              <w:t>субвенции, предоставляе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мые из бюджетов бюджет</w:t>
            </w:r>
            <w:r>
              <w:rPr>
                <w:kern w:val="2"/>
              </w:rPr>
              <w:softHyphen/>
            </w:r>
            <w:r w:rsidRPr="007C6054">
              <w:rPr>
                <w:kern w:val="2"/>
              </w:rPr>
              <w:t>ной системы Российской Федерации (С)</w:t>
            </w:r>
          </w:p>
        </w:tc>
      </w:tr>
      <w:tr w:rsidR="0098637C" w:rsidRPr="00AA2186" w:rsidTr="001E5875">
        <w:trPr>
          <w:trHeight w:val="2341"/>
          <w:tblCellSpacing w:w="5" w:type="nil"/>
          <w:jc w:val="center"/>
        </w:trPr>
        <w:tc>
          <w:tcPr>
            <w:tcW w:w="574" w:type="dxa"/>
            <w:vMerge w:val="restart"/>
          </w:tcPr>
          <w:p w:rsidR="0098637C" w:rsidRPr="00AA2186" w:rsidRDefault="0098637C" w:rsidP="004E2785">
            <w:pPr>
              <w:pStyle w:val="ConsPlusCell"/>
              <w:jc w:val="center"/>
              <w:rPr>
                <w:kern w:val="2"/>
                <w:highlight w:val="green"/>
              </w:rPr>
            </w:pPr>
            <w:r w:rsidRPr="00F72F70">
              <w:rPr>
                <w:kern w:val="2"/>
              </w:rPr>
              <w:t>4.1.</w:t>
            </w:r>
          </w:p>
        </w:tc>
        <w:tc>
          <w:tcPr>
            <w:tcW w:w="3098" w:type="dxa"/>
            <w:vMerge w:val="restart"/>
          </w:tcPr>
          <w:p w:rsidR="0098637C" w:rsidRPr="00F72F70" w:rsidRDefault="0098637C" w:rsidP="004E2785">
            <w:pPr>
              <w:pStyle w:val="ConsPlusCell"/>
              <w:jc w:val="both"/>
              <w:rPr>
                <w:kern w:val="2"/>
                <w:highlight w:val="green"/>
              </w:rPr>
            </w:pPr>
            <w:r w:rsidRPr="00F72F70">
              <w:rPr>
                <w:bCs/>
                <w:kern w:val="2"/>
              </w:rPr>
              <w:t xml:space="preserve">Доля муниципальных бюджетных учреждений, которым оказана методологическая поддержка по вопросам осуществления бюджетного процесса от общего количества муниципальных учреждений Каменоломненского </w:t>
            </w:r>
            <w:r w:rsidRPr="00F72F70">
              <w:rPr>
                <w:bCs/>
                <w:kern w:val="2"/>
              </w:rPr>
              <w:lastRenderedPageBreak/>
              <w:t>городского поселения</w:t>
            </w:r>
          </w:p>
        </w:tc>
        <w:tc>
          <w:tcPr>
            <w:tcW w:w="990" w:type="dxa"/>
            <w:vMerge w:val="restart"/>
          </w:tcPr>
          <w:p w:rsidR="0098637C" w:rsidRPr="00AA2186" w:rsidRDefault="0098637C" w:rsidP="004E2785">
            <w:pPr>
              <w:pStyle w:val="ConsPlusCell"/>
              <w:jc w:val="center"/>
              <w:rPr>
                <w:kern w:val="2"/>
                <w:highlight w:val="green"/>
              </w:rPr>
            </w:pPr>
            <w:r w:rsidRPr="00F72F70">
              <w:rPr>
                <w:kern w:val="2"/>
              </w:rPr>
              <w:lastRenderedPageBreak/>
              <w:t>процентов</w:t>
            </w:r>
          </w:p>
        </w:tc>
        <w:tc>
          <w:tcPr>
            <w:tcW w:w="6918" w:type="dxa"/>
            <w:vMerge w:val="restart"/>
          </w:tcPr>
          <w:p w:rsidR="0098637C" w:rsidRPr="00106A10" w:rsidRDefault="0098637C" w:rsidP="00122233">
            <w:pPr>
              <w:pStyle w:val="NoSpacing1"/>
              <w:spacing w:line="230" w:lineRule="auto"/>
              <w:jc w:val="center"/>
              <w:rPr>
                <w:rFonts w:ascii="Times New Roman" w:hAnsi="Times New Roman"/>
                <w:i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kern w:val="2"/>
                <w:sz w:val="28"/>
                <w:szCs w:val="28"/>
              </w:rPr>
              <w:t>ДБУ=БУ/</w:t>
            </w:r>
            <w:r w:rsidRPr="00106A10">
              <w:rPr>
                <w:rFonts w:ascii="Times New Roman" w:hAnsi="Times New Roman"/>
                <w:i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kern w:val="2"/>
                <w:sz w:val="28"/>
                <w:szCs w:val="28"/>
              </w:rPr>
              <w:t>БУобщ.</w:t>
            </w:r>
            <w:r w:rsidRPr="00106A10">
              <w:rPr>
                <w:rFonts w:ascii="Times New Roman" w:hAnsi="Times New Roman"/>
                <w:i/>
                <w:kern w:val="2"/>
                <w:sz w:val="28"/>
                <w:szCs w:val="28"/>
              </w:rPr>
              <w:t>× 100</w:t>
            </w:r>
          </w:p>
          <w:p w:rsidR="0098637C" w:rsidRPr="007C6054" w:rsidRDefault="0098637C" w:rsidP="00122233">
            <w:pPr>
              <w:pStyle w:val="ConsPlusCell"/>
              <w:spacing w:line="230" w:lineRule="auto"/>
              <w:rPr>
                <w:kern w:val="2"/>
              </w:rPr>
            </w:pPr>
            <w:r w:rsidRPr="007C6054">
              <w:rPr>
                <w:kern w:val="2"/>
              </w:rPr>
              <w:t xml:space="preserve">показатель рассчитывается как отношение </w:t>
            </w:r>
            <w:r>
              <w:rPr>
                <w:kern w:val="2"/>
              </w:rPr>
              <w:t xml:space="preserve">количества </w:t>
            </w:r>
            <w:r w:rsidRPr="001E5875">
              <w:rPr>
                <w:bCs/>
                <w:kern w:val="2"/>
              </w:rPr>
              <w:t>муниципальных бюджетных учреждений, которым оказана методологическая поддержка по вопросам осуществления бюджетного процесса</w:t>
            </w:r>
            <w:r w:rsidRPr="007C6054">
              <w:rPr>
                <w:kern w:val="2"/>
              </w:rPr>
              <w:t xml:space="preserve"> к </w:t>
            </w:r>
            <w:r>
              <w:rPr>
                <w:kern w:val="2"/>
              </w:rPr>
              <w:t xml:space="preserve">общему количеству </w:t>
            </w:r>
            <w:r w:rsidRPr="001E5875">
              <w:rPr>
                <w:bCs/>
                <w:kern w:val="2"/>
              </w:rPr>
              <w:t>муниципальных бюджетных учреждений</w:t>
            </w:r>
            <w:r>
              <w:rPr>
                <w:bCs/>
                <w:kern w:val="2"/>
              </w:rPr>
              <w:t xml:space="preserve"> К</w:t>
            </w:r>
            <w:r w:rsidRPr="001E5875">
              <w:rPr>
                <w:bCs/>
                <w:kern w:val="2"/>
              </w:rPr>
              <w:t>аменоломненского городского поселения</w:t>
            </w:r>
          </w:p>
        </w:tc>
        <w:tc>
          <w:tcPr>
            <w:tcW w:w="3531" w:type="dxa"/>
          </w:tcPr>
          <w:p w:rsidR="0098637C" w:rsidRPr="007C6054" w:rsidRDefault="0098637C" w:rsidP="00122233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</w:t>
            </w:r>
            <w:r w:rsidRPr="001E5875">
              <w:rPr>
                <w:bCs/>
                <w:kern w:val="2"/>
                <w:sz w:val="28"/>
                <w:szCs w:val="28"/>
              </w:rPr>
              <w:t>муниципальных бюджетных учреждений, которым оказана методологическая поддержка по вопросам осуществления бюджетного процесса</w:t>
            </w:r>
            <w:r w:rsidRPr="007C6054">
              <w:rPr>
                <w:kern w:val="2"/>
                <w:sz w:val="28"/>
                <w:szCs w:val="28"/>
              </w:rPr>
              <w:t xml:space="preserve">, </w:t>
            </w:r>
            <w:r>
              <w:rPr>
                <w:kern w:val="2"/>
                <w:sz w:val="28"/>
                <w:szCs w:val="28"/>
              </w:rPr>
              <w:t>штук (БУ</w:t>
            </w:r>
            <w:r w:rsidRPr="007C6054">
              <w:rPr>
                <w:kern w:val="2"/>
                <w:sz w:val="28"/>
                <w:szCs w:val="28"/>
              </w:rPr>
              <w:t>)</w:t>
            </w:r>
          </w:p>
        </w:tc>
      </w:tr>
      <w:tr w:rsidR="0098637C" w:rsidRPr="00AA2186" w:rsidTr="004E2785">
        <w:trPr>
          <w:trHeight w:val="1528"/>
          <w:tblCellSpacing w:w="5" w:type="nil"/>
          <w:jc w:val="center"/>
        </w:trPr>
        <w:tc>
          <w:tcPr>
            <w:tcW w:w="574" w:type="dxa"/>
            <w:vMerge/>
          </w:tcPr>
          <w:p w:rsidR="0098637C" w:rsidRPr="00F72F70" w:rsidRDefault="0098637C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3098" w:type="dxa"/>
            <w:vMerge/>
          </w:tcPr>
          <w:p w:rsidR="0098637C" w:rsidRPr="00F72F70" w:rsidRDefault="0098637C" w:rsidP="004E2785">
            <w:pPr>
              <w:pStyle w:val="ConsPlusCell"/>
              <w:jc w:val="both"/>
              <w:rPr>
                <w:bCs/>
                <w:kern w:val="2"/>
              </w:rPr>
            </w:pPr>
          </w:p>
        </w:tc>
        <w:tc>
          <w:tcPr>
            <w:tcW w:w="990" w:type="dxa"/>
            <w:vMerge/>
          </w:tcPr>
          <w:p w:rsidR="0098637C" w:rsidRPr="00F72F70" w:rsidRDefault="0098637C" w:rsidP="004E2785">
            <w:pPr>
              <w:pStyle w:val="ConsPlusCell"/>
              <w:jc w:val="center"/>
              <w:rPr>
                <w:kern w:val="2"/>
              </w:rPr>
            </w:pPr>
          </w:p>
        </w:tc>
        <w:tc>
          <w:tcPr>
            <w:tcW w:w="6918" w:type="dxa"/>
            <w:vMerge/>
          </w:tcPr>
          <w:p w:rsidR="0098637C" w:rsidRDefault="0098637C" w:rsidP="00122233">
            <w:pPr>
              <w:pStyle w:val="NoSpacing1"/>
              <w:spacing w:line="230" w:lineRule="auto"/>
              <w:jc w:val="center"/>
              <w:rPr>
                <w:rFonts w:ascii="Times New Roman" w:hAnsi="Times New Roman"/>
                <w:i/>
                <w:kern w:val="2"/>
                <w:sz w:val="28"/>
                <w:szCs w:val="28"/>
              </w:rPr>
            </w:pPr>
          </w:p>
        </w:tc>
        <w:tc>
          <w:tcPr>
            <w:tcW w:w="3531" w:type="dxa"/>
          </w:tcPr>
          <w:p w:rsidR="0098637C" w:rsidRDefault="0098637C" w:rsidP="00122233">
            <w:pPr>
              <w:shd w:val="clear" w:color="auto" w:fill="FFFFFF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Общее количество </w:t>
            </w:r>
            <w:r w:rsidRPr="001E5875">
              <w:rPr>
                <w:bCs/>
                <w:kern w:val="2"/>
                <w:sz w:val="28"/>
                <w:szCs w:val="28"/>
              </w:rPr>
              <w:t>муниципальных бюджетных учреждений</w:t>
            </w:r>
            <w:r>
              <w:rPr>
                <w:bCs/>
                <w:kern w:val="2"/>
                <w:sz w:val="28"/>
                <w:szCs w:val="28"/>
              </w:rPr>
              <w:t xml:space="preserve"> К</w:t>
            </w:r>
            <w:r w:rsidRPr="001E5875">
              <w:rPr>
                <w:bCs/>
                <w:kern w:val="2"/>
                <w:sz w:val="28"/>
                <w:szCs w:val="28"/>
              </w:rPr>
              <w:t>аменоломненского городского поселения</w:t>
            </w:r>
            <w:r>
              <w:rPr>
                <w:bCs/>
                <w:kern w:val="2"/>
                <w:sz w:val="28"/>
                <w:szCs w:val="28"/>
              </w:rPr>
              <w:t xml:space="preserve">, штук </w:t>
            </w:r>
            <w:r>
              <w:rPr>
                <w:bCs/>
                <w:kern w:val="2"/>
                <w:sz w:val="28"/>
                <w:szCs w:val="28"/>
              </w:rPr>
              <w:lastRenderedPageBreak/>
              <w:t xml:space="preserve">(БУ </w:t>
            </w:r>
            <w:r w:rsidRPr="001E5875">
              <w:rPr>
                <w:bCs/>
                <w:i/>
                <w:kern w:val="2"/>
                <w:sz w:val="28"/>
                <w:szCs w:val="28"/>
              </w:rPr>
              <w:t>общ.</w:t>
            </w:r>
            <w:r>
              <w:rPr>
                <w:bCs/>
                <w:kern w:val="2"/>
                <w:sz w:val="28"/>
                <w:szCs w:val="28"/>
              </w:rPr>
              <w:t>)</w:t>
            </w:r>
          </w:p>
        </w:tc>
      </w:tr>
    </w:tbl>
    <w:p w:rsidR="0098637C" w:rsidRPr="005F0976" w:rsidRDefault="0098637C" w:rsidP="00D3031B">
      <w:pPr>
        <w:rPr>
          <w:kern w:val="2"/>
          <w:sz w:val="2"/>
          <w:szCs w:val="2"/>
        </w:rPr>
      </w:pPr>
    </w:p>
    <w:sectPr w:rsidR="0098637C" w:rsidRPr="005F0976" w:rsidSect="0021350D">
      <w:pgSz w:w="16840" w:h="11907" w:orient="landscape" w:code="9"/>
      <w:pgMar w:top="1304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837" w:rsidRDefault="00212837">
      <w:r>
        <w:separator/>
      </w:r>
    </w:p>
  </w:endnote>
  <w:endnote w:type="continuationSeparator" w:id="0">
    <w:p w:rsidR="00212837" w:rsidRDefault="00212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7C" w:rsidRDefault="0098637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8637C" w:rsidRDefault="0098637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37C" w:rsidRDefault="0098637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0263E">
      <w:rPr>
        <w:rStyle w:val="ab"/>
        <w:noProof/>
      </w:rPr>
      <w:t>53</w:t>
    </w:r>
    <w:r>
      <w:rPr>
        <w:rStyle w:val="ab"/>
      </w:rPr>
      <w:fldChar w:fldCharType="end"/>
    </w:r>
  </w:p>
  <w:p w:rsidR="0098637C" w:rsidRPr="00514F2F" w:rsidRDefault="0098637C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837" w:rsidRDefault="00212837">
      <w:r>
        <w:separator/>
      </w:r>
    </w:p>
  </w:footnote>
  <w:footnote w:type="continuationSeparator" w:id="0">
    <w:p w:rsidR="00212837" w:rsidRDefault="00212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A101890"/>
    <w:multiLevelType w:val="hybridMultilevel"/>
    <w:tmpl w:val="E6724C78"/>
    <w:lvl w:ilvl="0" w:tplc="F65C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93C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3A89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3202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5F6E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A6467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EFE4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A528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322D6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0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2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4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1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2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21"/>
  </w:num>
  <w:num w:numId="5">
    <w:abstractNumId w:val="17"/>
  </w:num>
  <w:num w:numId="6">
    <w:abstractNumId w:val="8"/>
  </w:num>
  <w:num w:numId="7">
    <w:abstractNumId w:val="0"/>
  </w:num>
  <w:num w:numId="8">
    <w:abstractNumId w:val="29"/>
  </w:num>
  <w:num w:numId="9">
    <w:abstractNumId w:val="31"/>
  </w:num>
  <w:num w:numId="10">
    <w:abstractNumId w:val="15"/>
  </w:num>
  <w:num w:numId="11">
    <w:abstractNumId w:val="14"/>
  </w:num>
  <w:num w:numId="12">
    <w:abstractNumId w:val="26"/>
  </w:num>
  <w:num w:numId="13">
    <w:abstractNumId w:val="20"/>
  </w:num>
  <w:num w:numId="14">
    <w:abstractNumId w:val="11"/>
  </w:num>
  <w:num w:numId="15">
    <w:abstractNumId w:val="16"/>
  </w:num>
  <w:num w:numId="16">
    <w:abstractNumId w:val="2"/>
  </w:num>
  <w:num w:numId="17">
    <w:abstractNumId w:val="13"/>
  </w:num>
  <w:num w:numId="18">
    <w:abstractNumId w:val="10"/>
  </w:num>
  <w:num w:numId="19">
    <w:abstractNumId w:val="18"/>
  </w:num>
  <w:num w:numId="20">
    <w:abstractNumId w:val="30"/>
  </w:num>
  <w:num w:numId="21">
    <w:abstractNumId w:val="3"/>
  </w:num>
  <w:num w:numId="22">
    <w:abstractNumId w:val="19"/>
  </w:num>
  <w:num w:numId="23">
    <w:abstractNumId w:val="22"/>
  </w:num>
  <w:num w:numId="24">
    <w:abstractNumId w:val="24"/>
  </w:num>
  <w:num w:numId="25">
    <w:abstractNumId w:val="27"/>
  </w:num>
  <w:num w:numId="26">
    <w:abstractNumId w:val="28"/>
  </w:num>
  <w:num w:numId="27">
    <w:abstractNumId w:val="25"/>
  </w:num>
  <w:num w:numId="28">
    <w:abstractNumId w:val="7"/>
  </w:num>
  <w:num w:numId="29">
    <w:abstractNumId w:val="1"/>
  </w:num>
  <w:num w:numId="30">
    <w:abstractNumId w:val="9"/>
  </w:num>
  <w:num w:numId="31">
    <w:abstractNumId w:val="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9B7"/>
    <w:rsid w:val="00001E87"/>
    <w:rsid w:val="00002DE0"/>
    <w:rsid w:val="000047D5"/>
    <w:rsid w:val="000077C3"/>
    <w:rsid w:val="0003020F"/>
    <w:rsid w:val="00040EDB"/>
    <w:rsid w:val="00042150"/>
    <w:rsid w:val="00043E6C"/>
    <w:rsid w:val="00050D40"/>
    <w:rsid w:val="0005433C"/>
    <w:rsid w:val="000553CB"/>
    <w:rsid w:val="00066B61"/>
    <w:rsid w:val="00073D40"/>
    <w:rsid w:val="00076D62"/>
    <w:rsid w:val="00077965"/>
    <w:rsid w:val="000A3BD9"/>
    <w:rsid w:val="000A530D"/>
    <w:rsid w:val="000A6386"/>
    <w:rsid w:val="000B4EB6"/>
    <w:rsid w:val="000B4EBA"/>
    <w:rsid w:val="000D157C"/>
    <w:rsid w:val="000D2540"/>
    <w:rsid w:val="000D3000"/>
    <w:rsid w:val="000E069B"/>
    <w:rsid w:val="000E7B76"/>
    <w:rsid w:val="000F03F1"/>
    <w:rsid w:val="000F3274"/>
    <w:rsid w:val="000F5090"/>
    <w:rsid w:val="00106A10"/>
    <w:rsid w:val="0011245F"/>
    <w:rsid w:val="00117BA7"/>
    <w:rsid w:val="00122233"/>
    <w:rsid w:val="00142261"/>
    <w:rsid w:val="001450AF"/>
    <w:rsid w:val="0015266F"/>
    <w:rsid w:val="001531CB"/>
    <w:rsid w:val="00153E1D"/>
    <w:rsid w:val="00170F94"/>
    <w:rsid w:val="00171DD2"/>
    <w:rsid w:val="001766AA"/>
    <w:rsid w:val="00177BB9"/>
    <w:rsid w:val="00177D94"/>
    <w:rsid w:val="001A0C17"/>
    <w:rsid w:val="001A3186"/>
    <w:rsid w:val="001A49DD"/>
    <w:rsid w:val="001B61CF"/>
    <w:rsid w:val="001E5875"/>
    <w:rsid w:val="001E5B3B"/>
    <w:rsid w:val="001F1251"/>
    <w:rsid w:val="001F1776"/>
    <w:rsid w:val="002035E4"/>
    <w:rsid w:val="00203618"/>
    <w:rsid w:val="002045D9"/>
    <w:rsid w:val="00206936"/>
    <w:rsid w:val="00212837"/>
    <w:rsid w:val="0021350D"/>
    <w:rsid w:val="0022303B"/>
    <w:rsid w:val="00223098"/>
    <w:rsid w:val="002234A5"/>
    <w:rsid w:val="0022763F"/>
    <w:rsid w:val="002306A8"/>
    <w:rsid w:val="00233458"/>
    <w:rsid w:val="00241E65"/>
    <w:rsid w:val="002512FC"/>
    <w:rsid w:val="002660B2"/>
    <w:rsid w:val="0026768C"/>
    <w:rsid w:val="002871A8"/>
    <w:rsid w:val="00294B1D"/>
    <w:rsid w:val="002957A0"/>
    <w:rsid w:val="002B0020"/>
    <w:rsid w:val="002B0F3C"/>
    <w:rsid w:val="002B15BD"/>
    <w:rsid w:val="002B7B47"/>
    <w:rsid w:val="002C0360"/>
    <w:rsid w:val="002D319D"/>
    <w:rsid w:val="002E37A5"/>
    <w:rsid w:val="002E641C"/>
    <w:rsid w:val="002F13CA"/>
    <w:rsid w:val="0030529B"/>
    <w:rsid w:val="00305371"/>
    <w:rsid w:val="00310A25"/>
    <w:rsid w:val="003222C9"/>
    <w:rsid w:val="00331E18"/>
    <w:rsid w:val="00334639"/>
    <w:rsid w:val="00340CDF"/>
    <w:rsid w:val="00343CD6"/>
    <w:rsid w:val="00346FC3"/>
    <w:rsid w:val="003562FB"/>
    <w:rsid w:val="00365AEE"/>
    <w:rsid w:val="003730A1"/>
    <w:rsid w:val="003920B1"/>
    <w:rsid w:val="003A66E9"/>
    <w:rsid w:val="003B0C54"/>
    <w:rsid w:val="003D2CBE"/>
    <w:rsid w:val="003E0B47"/>
    <w:rsid w:val="003F0051"/>
    <w:rsid w:val="003F135B"/>
    <w:rsid w:val="003F18E4"/>
    <w:rsid w:val="003F3012"/>
    <w:rsid w:val="004005FA"/>
    <w:rsid w:val="0040271A"/>
    <w:rsid w:val="00413D4E"/>
    <w:rsid w:val="00413DD8"/>
    <w:rsid w:val="0042279C"/>
    <w:rsid w:val="004241EC"/>
    <w:rsid w:val="0042489B"/>
    <w:rsid w:val="00425034"/>
    <w:rsid w:val="004278C6"/>
    <w:rsid w:val="00427B3E"/>
    <w:rsid w:val="00433CD4"/>
    <w:rsid w:val="0043717E"/>
    <w:rsid w:val="00443512"/>
    <w:rsid w:val="00443793"/>
    <w:rsid w:val="00450EFE"/>
    <w:rsid w:val="00452110"/>
    <w:rsid w:val="004568C0"/>
    <w:rsid w:val="004665B9"/>
    <w:rsid w:val="00476F55"/>
    <w:rsid w:val="00481BEB"/>
    <w:rsid w:val="0048475E"/>
    <w:rsid w:val="00484B4B"/>
    <w:rsid w:val="004A094F"/>
    <w:rsid w:val="004B2D99"/>
    <w:rsid w:val="004B700C"/>
    <w:rsid w:val="004D1F5B"/>
    <w:rsid w:val="004D355F"/>
    <w:rsid w:val="004E2283"/>
    <w:rsid w:val="004E2785"/>
    <w:rsid w:val="004E47D9"/>
    <w:rsid w:val="004E7A57"/>
    <w:rsid w:val="004F4CBB"/>
    <w:rsid w:val="00506536"/>
    <w:rsid w:val="005066E2"/>
    <w:rsid w:val="0050720C"/>
    <w:rsid w:val="00514F2F"/>
    <w:rsid w:val="00523E32"/>
    <w:rsid w:val="00532BF3"/>
    <w:rsid w:val="00544BB6"/>
    <w:rsid w:val="00557BEF"/>
    <w:rsid w:val="005600B0"/>
    <w:rsid w:val="005606EB"/>
    <w:rsid w:val="00563AF2"/>
    <w:rsid w:val="00580AC9"/>
    <w:rsid w:val="005813EB"/>
    <w:rsid w:val="005957C6"/>
    <w:rsid w:val="00597730"/>
    <w:rsid w:val="005A4E1A"/>
    <w:rsid w:val="005A5CE4"/>
    <w:rsid w:val="005A6DD4"/>
    <w:rsid w:val="005D1802"/>
    <w:rsid w:val="005E22CD"/>
    <w:rsid w:val="005E5421"/>
    <w:rsid w:val="005F0976"/>
    <w:rsid w:val="005F0D20"/>
    <w:rsid w:val="00612CF3"/>
    <w:rsid w:val="00617824"/>
    <w:rsid w:val="006236E9"/>
    <w:rsid w:val="006270AD"/>
    <w:rsid w:val="00627567"/>
    <w:rsid w:val="00633590"/>
    <w:rsid w:val="0064780D"/>
    <w:rsid w:val="006536EC"/>
    <w:rsid w:val="0065396B"/>
    <w:rsid w:val="00664F06"/>
    <w:rsid w:val="00680CE4"/>
    <w:rsid w:val="00683F28"/>
    <w:rsid w:val="006849D3"/>
    <w:rsid w:val="00684E0A"/>
    <w:rsid w:val="00695156"/>
    <w:rsid w:val="006C46BF"/>
    <w:rsid w:val="006D0747"/>
    <w:rsid w:val="006D2177"/>
    <w:rsid w:val="006D24B1"/>
    <w:rsid w:val="006E3B03"/>
    <w:rsid w:val="006E61B5"/>
    <w:rsid w:val="006E6242"/>
    <w:rsid w:val="006E6FF6"/>
    <w:rsid w:val="006E7FAB"/>
    <w:rsid w:val="006F1401"/>
    <w:rsid w:val="00706AAF"/>
    <w:rsid w:val="00724CD4"/>
    <w:rsid w:val="0073091A"/>
    <w:rsid w:val="00745ABF"/>
    <w:rsid w:val="0074605F"/>
    <w:rsid w:val="00755119"/>
    <w:rsid w:val="0076534B"/>
    <w:rsid w:val="00767B5E"/>
    <w:rsid w:val="00784FBC"/>
    <w:rsid w:val="007915F9"/>
    <w:rsid w:val="00794418"/>
    <w:rsid w:val="007A3F39"/>
    <w:rsid w:val="007B4B58"/>
    <w:rsid w:val="007B663F"/>
    <w:rsid w:val="007C3A93"/>
    <w:rsid w:val="007C6054"/>
    <w:rsid w:val="007E3A7C"/>
    <w:rsid w:val="007E5C60"/>
    <w:rsid w:val="007F6167"/>
    <w:rsid w:val="0080263E"/>
    <w:rsid w:val="00802DE8"/>
    <w:rsid w:val="0081414B"/>
    <w:rsid w:val="00820543"/>
    <w:rsid w:val="00833EE1"/>
    <w:rsid w:val="00837520"/>
    <w:rsid w:val="008439F2"/>
    <w:rsid w:val="00845105"/>
    <w:rsid w:val="008455A8"/>
    <w:rsid w:val="00846ABD"/>
    <w:rsid w:val="008531DF"/>
    <w:rsid w:val="00895926"/>
    <w:rsid w:val="008A3B72"/>
    <w:rsid w:val="008C29E8"/>
    <w:rsid w:val="008F1F2C"/>
    <w:rsid w:val="00901667"/>
    <w:rsid w:val="00910311"/>
    <w:rsid w:val="0091308C"/>
    <w:rsid w:val="00915C27"/>
    <w:rsid w:val="00930AAD"/>
    <w:rsid w:val="00932D08"/>
    <w:rsid w:val="00940B48"/>
    <w:rsid w:val="00944C99"/>
    <w:rsid w:val="009453A3"/>
    <w:rsid w:val="0095216B"/>
    <w:rsid w:val="00955E57"/>
    <w:rsid w:val="00961BAF"/>
    <w:rsid w:val="00974EFE"/>
    <w:rsid w:val="00984BEF"/>
    <w:rsid w:val="0098637C"/>
    <w:rsid w:val="009A2761"/>
    <w:rsid w:val="009A4A98"/>
    <w:rsid w:val="009A5CF6"/>
    <w:rsid w:val="009B2D94"/>
    <w:rsid w:val="009B2DEE"/>
    <w:rsid w:val="009B5D3A"/>
    <w:rsid w:val="009C6BB5"/>
    <w:rsid w:val="009C758D"/>
    <w:rsid w:val="009D24B2"/>
    <w:rsid w:val="009D6D71"/>
    <w:rsid w:val="009E0222"/>
    <w:rsid w:val="00A101DA"/>
    <w:rsid w:val="00A15356"/>
    <w:rsid w:val="00A23923"/>
    <w:rsid w:val="00A320BA"/>
    <w:rsid w:val="00A37F5D"/>
    <w:rsid w:val="00A406DE"/>
    <w:rsid w:val="00A41C00"/>
    <w:rsid w:val="00A56D80"/>
    <w:rsid w:val="00A8030E"/>
    <w:rsid w:val="00A83F4D"/>
    <w:rsid w:val="00A9194E"/>
    <w:rsid w:val="00A9229F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F1AFD"/>
    <w:rsid w:val="00AF2A90"/>
    <w:rsid w:val="00B2055C"/>
    <w:rsid w:val="00B20710"/>
    <w:rsid w:val="00B23477"/>
    <w:rsid w:val="00B264B0"/>
    <w:rsid w:val="00B3608B"/>
    <w:rsid w:val="00B40300"/>
    <w:rsid w:val="00B5506B"/>
    <w:rsid w:val="00B559B4"/>
    <w:rsid w:val="00B64106"/>
    <w:rsid w:val="00B65876"/>
    <w:rsid w:val="00B70DE7"/>
    <w:rsid w:val="00B775DC"/>
    <w:rsid w:val="00B77947"/>
    <w:rsid w:val="00B80196"/>
    <w:rsid w:val="00B87B73"/>
    <w:rsid w:val="00B960B2"/>
    <w:rsid w:val="00BA0F1D"/>
    <w:rsid w:val="00BA5D79"/>
    <w:rsid w:val="00BB5989"/>
    <w:rsid w:val="00BC5EA3"/>
    <w:rsid w:val="00BD2C15"/>
    <w:rsid w:val="00BD41AE"/>
    <w:rsid w:val="00BE02A0"/>
    <w:rsid w:val="00BE6B7E"/>
    <w:rsid w:val="00BE730C"/>
    <w:rsid w:val="00BF7CB0"/>
    <w:rsid w:val="00C069B7"/>
    <w:rsid w:val="00C213F4"/>
    <w:rsid w:val="00C327FC"/>
    <w:rsid w:val="00C33954"/>
    <w:rsid w:val="00C3514C"/>
    <w:rsid w:val="00C43085"/>
    <w:rsid w:val="00C43C13"/>
    <w:rsid w:val="00C47FE5"/>
    <w:rsid w:val="00C563AB"/>
    <w:rsid w:val="00C56ED2"/>
    <w:rsid w:val="00C64F5D"/>
    <w:rsid w:val="00C83C00"/>
    <w:rsid w:val="00C8451E"/>
    <w:rsid w:val="00C92A1E"/>
    <w:rsid w:val="00C93F87"/>
    <w:rsid w:val="00CC0845"/>
    <w:rsid w:val="00CD3069"/>
    <w:rsid w:val="00CD3948"/>
    <w:rsid w:val="00CE2496"/>
    <w:rsid w:val="00CE3122"/>
    <w:rsid w:val="00D02922"/>
    <w:rsid w:val="00D04649"/>
    <w:rsid w:val="00D075C0"/>
    <w:rsid w:val="00D2173F"/>
    <w:rsid w:val="00D25EEF"/>
    <w:rsid w:val="00D3031B"/>
    <w:rsid w:val="00D32304"/>
    <w:rsid w:val="00D32796"/>
    <w:rsid w:val="00D3648E"/>
    <w:rsid w:val="00D44E55"/>
    <w:rsid w:val="00D4748B"/>
    <w:rsid w:val="00D505E9"/>
    <w:rsid w:val="00D5142B"/>
    <w:rsid w:val="00D5572F"/>
    <w:rsid w:val="00D80442"/>
    <w:rsid w:val="00D844BD"/>
    <w:rsid w:val="00D848D3"/>
    <w:rsid w:val="00D86A4A"/>
    <w:rsid w:val="00DA28E9"/>
    <w:rsid w:val="00DA35CD"/>
    <w:rsid w:val="00DA48B0"/>
    <w:rsid w:val="00DA669C"/>
    <w:rsid w:val="00DA6835"/>
    <w:rsid w:val="00DA79D4"/>
    <w:rsid w:val="00DB0224"/>
    <w:rsid w:val="00DB0614"/>
    <w:rsid w:val="00DB5BB9"/>
    <w:rsid w:val="00DC157F"/>
    <w:rsid w:val="00DC2C8B"/>
    <w:rsid w:val="00DC3D97"/>
    <w:rsid w:val="00DD7AC6"/>
    <w:rsid w:val="00DE1E9F"/>
    <w:rsid w:val="00DE243C"/>
    <w:rsid w:val="00DE33FF"/>
    <w:rsid w:val="00DE405F"/>
    <w:rsid w:val="00DF54F0"/>
    <w:rsid w:val="00DF5DC5"/>
    <w:rsid w:val="00E008FC"/>
    <w:rsid w:val="00E22506"/>
    <w:rsid w:val="00E2553D"/>
    <w:rsid w:val="00E37CF9"/>
    <w:rsid w:val="00E445A2"/>
    <w:rsid w:val="00E64771"/>
    <w:rsid w:val="00E73428"/>
    <w:rsid w:val="00E75C8C"/>
    <w:rsid w:val="00E90175"/>
    <w:rsid w:val="00EB37BA"/>
    <w:rsid w:val="00EB533D"/>
    <w:rsid w:val="00EB7C13"/>
    <w:rsid w:val="00EC190D"/>
    <w:rsid w:val="00ED2FA7"/>
    <w:rsid w:val="00ED44DE"/>
    <w:rsid w:val="00ED550D"/>
    <w:rsid w:val="00ED67BC"/>
    <w:rsid w:val="00EE192F"/>
    <w:rsid w:val="00EF6885"/>
    <w:rsid w:val="00F01972"/>
    <w:rsid w:val="00F039DC"/>
    <w:rsid w:val="00F10F31"/>
    <w:rsid w:val="00F146CB"/>
    <w:rsid w:val="00F173EA"/>
    <w:rsid w:val="00F452DF"/>
    <w:rsid w:val="00F57722"/>
    <w:rsid w:val="00F65DDB"/>
    <w:rsid w:val="00F72F70"/>
    <w:rsid w:val="00FB08B5"/>
    <w:rsid w:val="00FB2416"/>
    <w:rsid w:val="00FB3C5E"/>
    <w:rsid w:val="00FB4175"/>
    <w:rsid w:val="00FC2DA5"/>
    <w:rsid w:val="00FD3D98"/>
    <w:rsid w:val="00FE1642"/>
    <w:rsid w:val="00FE22C0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0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64F5D"/>
    <w:rPr>
      <w:rFonts w:ascii="Arial" w:hAnsi="Arial" w:cs="Times New Roman"/>
      <w:b/>
      <w:sz w:val="26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basedOn w:val="a0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uiPriority w:val="99"/>
    <w:qFormat/>
    <w:rsid w:val="00BE02A0"/>
    <w:rPr>
      <w:rFonts w:ascii="Calibri" w:hAnsi="Calibri"/>
      <w:lang w:eastAsia="en-US"/>
    </w:rPr>
  </w:style>
  <w:style w:type="character" w:customStyle="1" w:styleId="af2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">
    <w:name w:val="Знак Знак4"/>
    <w:uiPriority w:val="99"/>
    <w:rsid w:val="00BE02A0"/>
    <w:rPr>
      <w:rFonts w:ascii="Arial" w:hAnsi="Arial"/>
      <w:b/>
      <w:sz w:val="26"/>
    </w:rPr>
  </w:style>
  <w:style w:type="table" w:styleId="af3">
    <w:name w:val="Table Grid"/>
    <w:basedOn w:val="a1"/>
    <w:uiPriority w:val="99"/>
    <w:locked/>
    <w:rsid w:val="004E27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80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64F5D"/>
    <w:rPr>
      <w:rFonts w:ascii="Arial" w:hAnsi="Arial" w:cs="Times New Roman"/>
      <w:b/>
      <w:sz w:val="26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basedOn w:val="a0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uiPriority w:val="99"/>
    <w:qFormat/>
    <w:rsid w:val="00BE02A0"/>
    <w:rPr>
      <w:rFonts w:ascii="Calibri" w:hAnsi="Calibri"/>
      <w:lang w:eastAsia="en-US"/>
    </w:rPr>
  </w:style>
  <w:style w:type="character" w:customStyle="1" w:styleId="af2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">
    <w:name w:val="Знак Знак4"/>
    <w:uiPriority w:val="99"/>
    <w:rsid w:val="00BE02A0"/>
    <w:rPr>
      <w:rFonts w:ascii="Arial" w:hAnsi="Arial"/>
      <w:b/>
      <w:sz w:val="26"/>
    </w:rPr>
  </w:style>
  <w:style w:type="table" w:styleId="af3">
    <w:name w:val="Table Grid"/>
    <w:basedOn w:val="a1"/>
    <w:uiPriority w:val="99"/>
    <w:locked/>
    <w:rsid w:val="004E27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4ACE29808E39CE0C39D3928E43A6F4840E459C103F028725B7D235CE01n0QDK" TargetMode="External"/><Relationship Id="rId1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45CDAC168B0E7CE48947E65C57A45278F78AAD158EBC873DAA10D104rAYAK" TargetMode="External"/><Relationship Id="rId1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hyperlink" Target="consultantplus://offline/ref=4ACE29808E39CE0C39D3928E43A6F4840E459C103F028725B7D235CE01n0QDK" TargetMode="External"/><Relationship Id="rId20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45CDAC168B0E7CE48947E65C57A45278F082A0178EBC873DAA10D104rAYA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5945CDAC168B0E7CE48947E65C57A45278F286AF158BBC873DAA10D104rAYAK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6AAA9E8800135C00FFEE6CDF0AEC628429F3846FF0CA796E97FB0A10dBn6M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53</Pages>
  <Words>12715</Words>
  <Characters>72481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Ростовская область</Company>
  <LinksUpToDate>false</LinksUpToDate>
  <CharactersWithSpaces>85026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 Губернатора РО</dc:creator>
  <cp:lastModifiedBy>1</cp:lastModifiedBy>
  <cp:revision>2</cp:revision>
  <cp:lastPrinted>2013-10-07T07:06:00Z</cp:lastPrinted>
  <dcterms:created xsi:type="dcterms:W3CDTF">2014-06-06T06:09:00Z</dcterms:created>
  <dcterms:modified xsi:type="dcterms:W3CDTF">2014-06-06T06:09:00Z</dcterms:modified>
</cp:coreProperties>
</file>