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78E60" w14:textId="77777777" w:rsidR="00D1659C" w:rsidRDefault="00D1659C" w:rsidP="00F46F50">
      <w:pPr>
        <w:spacing w:after="20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</w:p>
    <w:p w14:paraId="546DEB84" w14:textId="30426A19" w:rsidR="00D1659C" w:rsidRPr="00D1659C" w:rsidRDefault="003B62CA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6CDF4B58" wp14:editId="70C42814">
            <wp:extent cx="64770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F0FD80" w14:textId="77777777"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D1659C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Российская Федерация </w:t>
      </w:r>
    </w:p>
    <w:p w14:paraId="1339C31D" w14:textId="77777777"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D1659C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Ростовская область</w:t>
      </w:r>
    </w:p>
    <w:p w14:paraId="29FED813" w14:textId="77777777"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D1659C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октябрьский район</w:t>
      </w:r>
    </w:p>
    <w:p w14:paraId="30B40EA5" w14:textId="77777777"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659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 «Каменоломненское городское поселение»</w:t>
      </w:r>
    </w:p>
    <w:p w14:paraId="06A29D32" w14:textId="77777777"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65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Каменоломненского городского поселения </w:t>
      </w:r>
    </w:p>
    <w:p w14:paraId="2775450F" w14:textId="77777777" w:rsidR="00D1659C" w:rsidRPr="006A07B5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8E70546" w14:textId="77777777"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46"/>
          <w:szCs w:val="46"/>
          <w:lang w:eastAsia="ru-RU"/>
        </w:rPr>
      </w:pPr>
      <w:r w:rsidRPr="00D1659C">
        <w:rPr>
          <w:rFonts w:ascii="Times New Roman" w:eastAsia="Times New Roman" w:hAnsi="Times New Roman"/>
          <w:b/>
          <w:caps/>
          <w:sz w:val="46"/>
          <w:szCs w:val="46"/>
          <w:lang w:eastAsia="ru-RU"/>
        </w:rPr>
        <w:t>постановление</w:t>
      </w:r>
    </w:p>
    <w:p w14:paraId="31C22A71" w14:textId="77777777" w:rsidR="00D1659C" w:rsidRPr="00D1659C" w:rsidRDefault="00D1659C" w:rsidP="00D1659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376"/>
      </w:tblGrid>
      <w:tr w:rsidR="00D1659C" w:rsidRPr="00D1659C" w14:paraId="4163633C" w14:textId="77777777" w:rsidTr="0010427C">
        <w:tc>
          <w:tcPr>
            <w:tcW w:w="3115" w:type="dxa"/>
            <w:vAlign w:val="center"/>
            <w:hideMark/>
          </w:tcPr>
          <w:p w14:paraId="00E30CFE" w14:textId="3009CA66" w:rsidR="00D1659C" w:rsidRPr="00D1659C" w:rsidRDefault="00FB34C7" w:rsidP="002578D1">
            <w:pPr>
              <w:spacing w:after="200" w:line="276" w:lineRule="auto"/>
              <w:ind w:left="-1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1</w:t>
            </w:r>
            <w:r w:rsidR="00500E9B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0</w:t>
            </w:r>
            <w:r w:rsidR="008A1CFF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.0</w:t>
            </w:r>
            <w:r w:rsidR="002578D1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3</w:t>
            </w:r>
            <w:r w:rsidR="008A1CFF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2</w:t>
            </w:r>
            <w:r w:rsidR="00500E9B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3115" w:type="dxa"/>
            <w:vAlign w:val="center"/>
            <w:hideMark/>
          </w:tcPr>
          <w:p w14:paraId="21761AE2" w14:textId="673B8458" w:rsidR="00D1659C" w:rsidRPr="00D1659C" w:rsidRDefault="006A07B5" w:rsidP="00500E9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№</w:t>
            </w:r>
            <w:r w:rsidR="00D5270D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500E9B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81</w:t>
            </w:r>
          </w:p>
        </w:tc>
        <w:tc>
          <w:tcPr>
            <w:tcW w:w="3376" w:type="dxa"/>
            <w:vAlign w:val="center"/>
            <w:hideMark/>
          </w:tcPr>
          <w:p w14:paraId="4AF202D4" w14:textId="77777777" w:rsidR="00D1659C" w:rsidRPr="00D1659C" w:rsidRDefault="00D1659C" w:rsidP="00D1659C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1659C">
              <w:rPr>
                <w:rFonts w:ascii="Times New Roman" w:hAnsi="Times New Roman"/>
                <w:b/>
                <w:sz w:val="28"/>
                <w:lang w:eastAsia="ru-RU"/>
              </w:rPr>
              <w:t>р.п</w:t>
            </w:r>
            <w:proofErr w:type="spellEnd"/>
            <w:r w:rsidRPr="00D1659C">
              <w:rPr>
                <w:rFonts w:ascii="Times New Roman" w:hAnsi="Times New Roman"/>
                <w:b/>
                <w:sz w:val="28"/>
                <w:lang w:eastAsia="ru-RU"/>
              </w:rPr>
              <w:t>. Каменоломни</w:t>
            </w:r>
          </w:p>
        </w:tc>
      </w:tr>
    </w:tbl>
    <w:p w14:paraId="1CE2B949" w14:textId="77777777" w:rsidR="00D1659C" w:rsidRPr="00D1659C" w:rsidRDefault="00D1659C" w:rsidP="00D1659C">
      <w:pPr>
        <w:spacing w:after="20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702"/>
      </w:tblGrid>
      <w:tr w:rsidR="00702E1C" w:rsidRPr="00D32636" w14:paraId="0CB03F05" w14:textId="77777777" w:rsidTr="0046706C">
        <w:trPr>
          <w:trHeight w:val="1166"/>
        </w:trPr>
        <w:tc>
          <w:tcPr>
            <w:tcW w:w="4702" w:type="dxa"/>
          </w:tcPr>
          <w:p w14:paraId="40EAD9BF" w14:textId="4A140D8D" w:rsidR="00702E1C" w:rsidRPr="005A6B65" w:rsidRDefault="006A07B5" w:rsidP="00500E9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07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 утверждении отчета о реализации муниципальной программы Каменоломненского городского поселения Октябрьского района «Управление муниципальными финансами» по результатам за </w:t>
            </w:r>
            <w:r w:rsidR="002578D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500E9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Pr="006A07B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14:paraId="606E52FE" w14:textId="77777777" w:rsidR="005A6B65" w:rsidRDefault="005A6B65" w:rsidP="00702E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72D29D" w14:textId="77777777" w:rsidR="00143B54" w:rsidRDefault="00E57807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807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статьями 14, 17 Федерального закона от 06.10.2003 № 131-ФЗ «Об общих принципах организации местного самоуправления  в  Российской Федерации», в соответствии с постановлением Администрации Каменоломненского городского поселения  от № 377 от 02.11.2018 года «Об утверждении Порядка разработки, реализации и оценки эффективности муниципальных программ Каменоломненского городского поселения»,</w:t>
      </w:r>
    </w:p>
    <w:p w14:paraId="67067992" w14:textId="77777777" w:rsidR="00E57807" w:rsidRPr="00143B54" w:rsidRDefault="00E57807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72BA24" w14:textId="77777777" w:rsidR="00143B54" w:rsidRPr="00143B54" w:rsidRDefault="00143B54" w:rsidP="00033FA7">
      <w:pPr>
        <w:spacing w:after="20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B54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14:paraId="125BEAB2" w14:textId="77777777" w:rsidR="00143B54" w:rsidRPr="006A07B5" w:rsidRDefault="00143B54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B476CA1" w14:textId="2D7661AD" w:rsidR="006A07B5" w:rsidRPr="006A07B5" w:rsidRDefault="006A07B5" w:rsidP="006A07B5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отчёт о реализации муниципальной программы Каменоломненского городского поселения Октябрьского района «Управление муниципальными финансами» по итогам </w:t>
      </w:r>
      <w:r w:rsidR="00500E9B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согласно </w:t>
      </w:r>
      <w:proofErr w:type="gramStart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14:paraId="2E1F3EA5" w14:textId="31A40989" w:rsidR="006A07B5" w:rsidRPr="006A07B5" w:rsidRDefault="006A07B5" w:rsidP="006A07B5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со дня его подписания</w:t>
      </w:r>
      <w:r w:rsidR="00FB34C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размещению на официальном  сайте Администрации Каменоломненского городского поселения.</w:t>
      </w:r>
    </w:p>
    <w:p w14:paraId="7FB317FB" w14:textId="77777777" w:rsidR="00F37074" w:rsidRPr="00F37074" w:rsidRDefault="006A07B5" w:rsidP="006A07B5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возложить на начальника службы экономики и финансов Каменоломненского городского поселения О. Г. Калмыкову.</w:t>
      </w:r>
    </w:p>
    <w:p w14:paraId="14ABE26F" w14:textId="77777777" w:rsidR="006A07B5" w:rsidRPr="006A07B5" w:rsidRDefault="006A07B5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11A85AE" w14:textId="77777777" w:rsidR="00143B54" w:rsidRPr="00143B54" w:rsidRDefault="00143B54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</w:t>
      </w:r>
    </w:p>
    <w:p w14:paraId="11873762" w14:textId="77777777" w:rsidR="00143B54" w:rsidRPr="00143B54" w:rsidRDefault="00143B54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Каменоломненского </w:t>
      </w:r>
    </w:p>
    <w:p w14:paraId="0B6475E8" w14:textId="77777777" w:rsidR="00143B54" w:rsidRPr="00143B54" w:rsidRDefault="00143B54" w:rsidP="00143B54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городского поселения                                                         М.С. </w:t>
      </w:r>
      <w:proofErr w:type="spellStart"/>
      <w:r w:rsidRPr="0014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Симисенко</w:t>
      </w:r>
      <w:proofErr w:type="spellEnd"/>
      <w:r w:rsidRPr="0014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</w:p>
    <w:p w14:paraId="280C0DD0" w14:textId="77777777" w:rsidR="00160DD5" w:rsidRDefault="00160DD5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785"/>
      </w:tblGrid>
      <w:tr w:rsidR="006A07B5" w:rsidRPr="006A07B5" w14:paraId="3925F173" w14:textId="77777777" w:rsidTr="0010427C">
        <w:tc>
          <w:tcPr>
            <w:tcW w:w="3785" w:type="dxa"/>
          </w:tcPr>
          <w:p w14:paraId="717AB7CE" w14:textId="77777777" w:rsidR="006A07B5" w:rsidRPr="006A07B5" w:rsidRDefault="006A07B5" w:rsidP="006A0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14:paraId="0BEA5279" w14:textId="77777777" w:rsidR="006A07B5" w:rsidRPr="006A07B5" w:rsidRDefault="006A07B5" w:rsidP="006A0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Приложение </w:t>
            </w:r>
          </w:p>
          <w:p w14:paraId="376AB084" w14:textId="77777777" w:rsidR="006A07B5" w:rsidRPr="006A07B5" w:rsidRDefault="006A07B5" w:rsidP="006A0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</w:t>
            </w:r>
          </w:p>
          <w:p w14:paraId="13029983" w14:textId="77777777" w:rsidR="006A07B5" w:rsidRPr="006A07B5" w:rsidRDefault="006A07B5" w:rsidP="006A0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  <w:p w14:paraId="65C7FD18" w14:textId="77777777" w:rsidR="006A07B5" w:rsidRPr="006A07B5" w:rsidRDefault="006A07B5" w:rsidP="006A0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Каменоломненского городского поселения</w:t>
            </w:r>
          </w:p>
          <w:p w14:paraId="44457F00" w14:textId="6CFC92B1" w:rsidR="006A07B5" w:rsidRPr="006A07B5" w:rsidRDefault="006A07B5" w:rsidP="00500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8C66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500E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A1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257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A1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8C66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00E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6A07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1D3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500E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7FACA96E" w14:textId="77777777" w:rsidR="006A07B5" w:rsidRPr="006A07B5" w:rsidRDefault="006A07B5" w:rsidP="006A07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1DECED4E" w14:textId="77777777" w:rsidR="006A07B5" w:rsidRPr="006A07B5" w:rsidRDefault="006A07B5" w:rsidP="006A07B5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558850E" w14:textId="77777777" w:rsidR="006A07B5" w:rsidRPr="006A07B5" w:rsidRDefault="006A07B5" w:rsidP="006A07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7B5">
        <w:rPr>
          <w:rFonts w:ascii="Times New Roman" w:hAnsi="Times New Roman"/>
          <w:sz w:val="28"/>
          <w:szCs w:val="28"/>
        </w:rPr>
        <w:t>ОТЧЕТ</w:t>
      </w:r>
    </w:p>
    <w:p w14:paraId="4FF53B02" w14:textId="77777777" w:rsidR="006A07B5" w:rsidRPr="006A07B5" w:rsidRDefault="006A07B5" w:rsidP="006A07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7B5">
        <w:rPr>
          <w:rFonts w:ascii="Times New Roman" w:hAnsi="Times New Roman"/>
          <w:sz w:val="28"/>
          <w:szCs w:val="28"/>
        </w:rPr>
        <w:t>о реализации муниципальной программы Каменоломненского городского поселения Октябрьского района</w:t>
      </w:r>
    </w:p>
    <w:p w14:paraId="0DE59C2A" w14:textId="77777777" w:rsidR="006A07B5" w:rsidRPr="006A07B5" w:rsidRDefault="006A07B5" w:rsidP="006A07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hAnsi="Times New Roman"/>
          <w:sz w:val="28"/>
          <w:szCs w:val="28"/>
        </w:rPr>
        <w:t>«Управление муниципальными финансами»</w:t>
      </w:r>
    </w:p>
    <w:p w14:paraId="3CA4A1F8" w14:textId="2EF9D694" w:rsidR="006A07B5" w:rsidRPr="006A07B5" w:rsidRDefault="006A07B5" w:rsidP="006A07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за </w:t>
      </w:r>
      <w:r w:rsidR="00500E9B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14:paraId="12E66F1A" w14:textId="77777777" w:rsidR="006A07B5" w:rsidRPr="006A07B5" w:rsidRDefault="006A07B5" w:rsidP="006A07B5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410147" w14:textId="26B2F824" w:rsidR="000E4B52" w:rsidRPr="000E4B52" w:rsidRDefault="000E4B52" w:rsidP="000E4B52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1. Конкретные результаты, достигнутые за </w:t>
      </w:r>
      <w:r w:rsidR="00500E9B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14:paraId="31DAC98D" w14:textId="77777777" w:rsidR="000E4B52" w:rsidRP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3B8100" w14:textId="2F06650C" w:rsidR="000E4B52" w:rsidRPr="000E4B52" w:rsidRDefault="000E4B52" w:rsidP="00264B5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создания условий для обеспечения долгосрочной сбалансированности, устойчивости бюджета </w:t>
      </w:r>
      <w:r w:rsidR="00264B5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и эффективного управления муниципальными финансами в рамках реализации </w:t>
      </w:r>
      <w:r w:rsidR="00264B5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bookmarkStart w:id="0" w:name="_Hlk6990864"/>
      <w:r w:rsidR="00264B53" w:rsidRPr="00264B53">
        <w:rPr>
          <w:rFonts w:ascii="Times New Roman" w:eastAsia="Times New Roman" w:hAnsi="Times New Roman"/>
          <w:sz w:val="28"/>
          <w:szCs w:val="28"/>
          <w:lang w:eastAsia="ru-RU"/>
        </w:rPr>
        <w:t xml:space="preserve">Каменоломненского городского поселения </w:t>
      </w:r>
      <w:bookmarkEnd w:id="0"/>
      <w:r w:rsidR="00264B53" w:rsidRPr="00264B53">
        <w:rPr>
          <w:rFonts w:ascii="Times New Roman" w:eastAsia="Times New Roman" w:hAnsi="Times New Roman"/>
          <w:sz w:val="28"/>
          <w:szCs w:val="28"/>
          <w:lang w:eastAsia="ru-RU"/>
        </w:rPr>
        <w:t>Октябрьского района</w:t>
      </w:r>
      <w:r w:rsidR="008C6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4B53" w:rsidRPr="00264B53">
        <w:rPr>
          <w:rFonts w:ascii="Times New Roman" w:eastAsia="Times New Roman" w:hAnsi="Times New Roman"/>
          <w:sz w:val="28"/>
          <w:szCs w:val="28"/>
          <w:lang w:eastAsia="ru-RU"/>
        </w:rPr>
        <w:t>«Управление муниципальными финансами»</w:t>
      </w:r>
      <w:r w:rsidR="00264B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52CD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52CD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152CD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264B5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52CD5"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264B53" w:rsidRPr="00264B53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ая программа), ответственным исполнителем в </w:t>
      </w:r>
      <w:r w:rsidR="00500E9B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реализован комплекс мероприятий, в результате которых:</w:t>
      </w:r>
    </w:p>
    <w:p w14:paraId="25D0A289" w14:textId="627CD0EB" w:rsidR="000E4B52" w:rsidRP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собственные налоговые и неналоговые доходы бюджета </w:t>
      </w:r>
      <w:r w:rsidR="00264B53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исполнены в 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>объеме</w:t>
      </w:r>
      <w:r w:rsidR="00C31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7BCC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C33462">
        <w:rPr>
          <w:rFonts w:ascii="Times New Roman" w:eastAsia="Times New Roman" w:hAnsi="Times New Roman"/>
          <w:sz w:val="28"/>
          <w:szCs w:val="28"/>
          <w:lang w:eastAsia="ru-RU"/>
        </w:rPr>
        <w:t>,9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мл</w:t>
      </w:r>
      <w:r w:rsidR="00264B53" w:rsidRPr="000938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500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</w:t>
      </w:r>
      <w:r w:rsidR="00357BCC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="00093815" w:rsidRPr="0009381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доходов и </w:t>
      </w:r>
      <w:r w:rsidR="00357BCC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 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>факт</w:t>
      </w:r>
      <w:r w:rsidR="009678D4" w:rsidRPr="0009381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C3346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57BC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</w:t>
      </w:r>
      <w:r w:rsidR="00357BC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61E67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мл</w:t>
      </w:r>
      <w:r w:rsidR="00264B53" w:rsidRPr="000938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B3E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на </w:t>
      </w:r>
      <w:r w:rsidR="00357BCC">
        <w:rPr>
          <w:rFonts w:ascii="Times New Roman" w:eastAsia="Times New Roman" w:hAnsi="Times New Roman"/>
          <w:sz w:val="28"/>
          <w:szCs w:val="28"/>
          <w:lang w:eastAsia="ru-RU"/>
        </w:rPr>
        <w:t>13,</w:t>
      </w:r>
      <w:r w:rsidR="00C3346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50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3815">
        <w:rPr>
          <w:rFonts w:ascii="Times New Roman" w:eastAsia="Times New Roman" w:hAnsi="Times New Roman"/>
          <w:sz w:val="28"/>
          <w:szCs w:val="28"/>
          <w:lang w:eastAsia="ru-RU"/>
        </w:rPr>
        <w:t>процент</w:t>
      </w:r>
      <w:r w:rsidR="00750052">
        <w:rPr>
          <w:rFonts w:ascii="Times New Roman" w:eastAsia="Times New Roman" w:hAnsi="Times New Roman"/>
          <w:sz w:val="28"/>
          <w:szCs w:val="28"/>
          <w:lang w:eastAsia="ru-RU"/>
        </w:rPr>
        <w:t>а;</w:t>
      </w:r>
      <w:r w:rsidR="00357B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FF82AD3" w14:textId="7445EF0C" w:rsidR="000E4B52" w:rsidRP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бюджета </w:t>
      </w:r>
      <w:r w:rsidR="00B04AD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исполнены в объеме </w:t>
      </w:r>
      <w:r w:rsidR="007860FB">
        <w:rPr>
          <w:rFonts w:ascii="Times New Roman" w:eastAsia="Times New Roman" w:hAnsi="Times New Roman"/>
          <w:sz w:val="28"/>
          <w:szCs w:val="28"/>
          <w:lang w:eastAsia="ru-RU"/>
        </w:rPr>
        <w:t>226,0</w:t>
      </w:r>
      <w:r w:rsidRPr="00D6237B">
        <w:rPr>
          <w:rFonts w:ascii="Times New Roman" w:eastAsia="Times New Roman" w:hAnsi="Times New Roman"/>
          <w:sz w:val="28"/>
          <w:szCs w:val="28"/>
          <w:lang w:eastAsia="ru-RU"/>
        </w:rPr>
        <w:t xml:space="preserve"> мл</w:t>
      </w:r>
      <w:r w:rsidR="007D5A44" w:rsidRPr="00D6237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6237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</w:t>
      </w:r>
      <w:r w:rsidR="00C33462">
        <w:rPr>
          <w:rFonts w:ascii="Times New Roman" w:eastAsia="Times New Roman" w:hAnsi="Times New Roman"/>
          <w:sz w:val="28"/>
          <w:szCs w:val="28"/>
          <w:lang w:eastAsia="ru-RU"/>
        </w:rPr>
        <w:t>98,</w:t>
      </w:r>
      <w:r w:rsidR="007860F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623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от запланированных параметров;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E8FBE4F" w14:textId="1887CA1B" w:rsidR="000E4B52" w:rsidRP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исполнения бюджета сложился профицит в объеме </w:t>
      </w:r>
      <w:r w:rsidR="007860FB">
        <w:rPr>
          <w:rFonts w:ascii="Times New Roman" w:eastAsia="Times New Roman" w:hAnsi="Times New Roman"/>
          <w:sz w:val="28"/>
          <w:szCs w:val="28"/>
          <w:lang w:eastAsia="ru-RU"/>
        </w:rPr>
        <w:t>12,6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мл</w:t>
      </w:r>
      <w:r w:rsidR="00B04AD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52C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14:paraId="6B84DED9" w14:textId="5D776722" w:rsidR="000E4B52" w:rsidRP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>принят</w:t>
      </w:r>
      <w:r w:rsidR="007D5A4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A44">
        <w:rPr>
          <w:rFonts w:ascii="Times New Roman" w:eastAsia="Times New Roman" w:hAnsi="Times New Roman"/>
          <w:sz w:val="28"/>
          <w:szCs w:val="28"/>
          <w:lang w:eastAsia="ru-RU"/>
        </w:rPr>
        <w:t>решение о бюджете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 w:rsidR="007860F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="00500E9B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860F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F266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D5A44" w:rsidRPr="007D5A44">
        <w:rPr>
          <w:rFonts w:ascii="Times New Roman" w:eastAsia="Times New Roman" w:hAnsi="Times New Roman"/>
          <w:sz w:val="28"/>
          <w:szCs w:val="28"/>
          <w:lang w:eastAsia="ru-RU"/>
        </w:rPr>
        <w:t>О бюджете Каменоломненского городского поселения Октябрьского района на 20</w:t>
      </w:r>
      <w:r w:rsidR="00860ED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60F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5A44" w:rsidRPr="007D5A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7860F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D5A44" w:rsidRPr="007D5A44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7860F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D5A44" w:rsidRPr="007D5A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»; </w:t>
      </w:r>
    </w:p>
    <w:p w14:paraId="6366184D" w14:textId="798543FB" w:rsid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="00063E2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3225DE" w:rsidRPr="003225DE">
        <w:t xml:space="preserve"> </w:t>
      </w:r>
      <w:r w:rsidR="003225DE" w:rsidRPr="003225DE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 поселения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внесены изменения в бюджетный прогноз </w:t>
      </w:r>
      <w:r w:rsidR="0091685D" w:rsidRPr="0091685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 городского поселения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период 2017 – 20</w:t>
      </w:r>
      <w:r w:rsidR="00797821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0E4B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годов; </w:t>
      </w:r>
    </w:p>
    <w:p w14:paraId="66C87325" w14:textId="61E8E3CF" w:rsidR="000E4B52" w:rsidRPr="000E4B52" w:rsidRDefault="000E4B52" w:rsidP="000E4B5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 ряд изменений в </w:t>
      </w:r>
      <w:r w:rsidR="00465508" w:rsidRPr="00A13E8D">
        <w:rPr>
          <w:rFonts w:ascii="Times New Roman" w:eastAsia="Times New Roman" w:hAnsi="Times New Roman"/>
          <w:sz w:val="28"/>
          <w:szCs w:val="28"/>
          <w:lang w:eastAsia="ru-RU"/>
        </w:rPr>
        <w:t>решения о бюджете</w:t>
      </w:r>
      <w:r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 w:rsidR="007860F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13E8D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="00C3346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60F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860FB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="00860ED6"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3E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80D12"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бюджете </w:t>
      </w:r>
      <w:proofErr w:type="spellStart"/>
      <w:r w:rsidR="00980D12" w:rsidRPr="00A13E8D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="00980D12"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Октябрьского района на </w:t>
      </w:r>
      <w:r w:rsidR="00500E9B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980D12"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860ED6" w:rsidRPr="00A13E8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60F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0D12"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7860F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80D12" w:rsidRPr="00A13E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A13E8D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32F631FA" w14:textId="77777777" w:rsidR="00673D7F" w:rsidRDefault="00673D7F" w:rsidP="006A07B5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CA1205" w14:textId="77777777" w:rsidR="00C33462" w:rsidRDefault="00C33462" w:rsidP="00F45584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D07775" w14:textId="77777777" w:rsidR="00C33462" w:rsidRDefault="00C33462" w:rsidP="00F45584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E80E00" w14:textId="3D22101A" w:rsidR="00F45584" w:rsidRPr="00F45584" w:rsidRDefault="00F45584" w:rsidP="00F45584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2. Результаты реализации</w:t>
      </w:r>
    </w:p>
    <w:p w14:paraId="466DE918" w14:textId="77777777" w:rsidR="00F45584" w:rsidRPr="00F45584" w:rsidRDefault="00F45584" w:rsidP="00F45584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основных мероприятий, а также сведения</w:t>
      </w:r>
    </w:p>
    <w:p w14:paraId="0194286C" w14:textId="77777777" w:rsidR="00F45584" w:rsidRPr="00F45584" w:rsidRDefault="00F45584" w:rsidP="00F45584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достижении контрольных событий муниципальной программы </w:t>
      </w:r>
    </w:p>
    <w:p w14:paraId="2BDF5D86" w14:textId="77777777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13B08D" w14:textId="55F31D86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Достижению результатов в </w:t>
      </w:r>
      <w:r w:rsidR="00500E9B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способствовала реализация ответственным исполнителем основных мероприятий.</w:t>
      </w:r>
    </w:p>
    <w:p w14:paraId="1568F285" w14:textId="77777777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1 «Долгосрочное финансовое планирование» предусмотрена реализация 3 основных мероприятий и 1 контрольного события.</w:t>
      </w:r>
    </w:p>
    <w:p w14:paraId="762C999D" w14:textId="06939612" w:rsid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1.1. «</w:t>
      </w:r>
      <w:r w:rsidR="00AC3009" w:rsidRPr="00AC3009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 росту доходного потенциала  Каменоломненского городского поселения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» выполнено. Реализация мероприятия осуществлялась в соответствии </w:t>
      </w:r>
      <w:r w:rsidR="00C26CA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 w:rsidR="00C26CA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росту доходного потенциала Каменоломненского городского поселения, оптимизации расходов бюджета поселения и сокращению муниципального долга Каменоломненского городского поселения  до 202</w:t>
      </w:r>
      <w:r w:rsidR="00C26CA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, утвержденным постановлением</w:t>
      </w:r>
      <w:r w:rsidR="00705F10" w:rsidRPr="00705F10">
        <w:t xml:space="preserve"> </w:t>
      </w:r>
      <w:r w:rsidR="00705F10" w:rsidRPr="00705F10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Каменоломненского городского поселения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26CAC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26CAC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26CA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26CAC">
        <w:rPr>
          <w:rFonts w:ascii="Times New Roman" w:eastAsia="Times New Roman" w:hAnsi="Times New Roman"/>
          <w:sz w:val="28"/>
          <w:szCs w:val="28"/>
          <w:lang w:eastAsia="ru-RU"/>
        </w:rPr>
        <w:t>117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2CD677" w14:textId="3B9F7E0D" w:rsidR="002E7895" w:rsidRDefault="00EE3580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>Налоговые и неналоговые доходы бюджета Каменоломнен</w:t>
      </w:r>
      <w:r w:rsidR="00B02337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городского поселения в </w:t>
      </w:r>
      <w:r w:rsidR="00500E9B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исполнены в объеме </w:t>
      </w:r>
      <w:r w:rsidR="00D702B2">
        <w:rPr>
          <w:rFonts w:ascii="Times New Roman" w:eastAsia="Times New Roman" w:hAnsi="Times New Roman"/>
          <w:sz w:val="28"/>
          <w:szCs w:val="28"/>
          <w:lang w:eastAsia="ru-RU"/>
        </w:rPr>
        <w:t>67,</w:t>
      </w:r>
      <w:r w:rsidR="00D702B2" w:rsidRPr="00D702B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мл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</w:t>
      </w:r>
      <w:r w:rsidR="00901C1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61E67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к бюджетным назначениям, </w:t>
      </w:r>
      <w:r w:rsidR="0002435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01C1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243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1E67">
        <w:rPr>
          <w:rFonts w:ascii="Times New Roman" w:eastAsia="Times New Roman" w:hAnsi="Times New Roman"/>
          <w:sz w:val="28"/>
          <w:szCs w:val="28"/>
          <w:lang w:eastAsia="ru-RU"/>
        </w:rPr>
        <w:t>ростом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2E1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61E67">
        <w:rPr>
          <w:rFonts w:ascii="Times New Roman" w:eastAsia="Times New Roman" w:hAnsi="Times New Roman"/>
          <w:sz w:val="28"/>
          <w:szCs w:val="28"/>
          <w:lang w:eastAsia="ru-RU"/>
        </w:rPr>
        <w:t>8,0</w:t>
      </w:r>
      <w:r w:rsidRPr="00EC2E1E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471EB9" w:rsidRPr="00EC2E1E">
        <w:rPr>
          <w:rFonts w:ascii="Times New Roman" w:eastAsia="Times New Roman" w:hAnsi="Times New Roman"/>
          <w:sz w:val="28"/>
          <w:szCs w:val="28"/>
          <w:lang w:eastAsia="ru-RU"/>
        </w:rPr>
        <w:t>лн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или на </w:t>
      </w:r>
      <w:r w:rsidR="00A61E67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EC2E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>процент</w:t>
      </w:r>
      <w:r w:rsidR="00A61E6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901C1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уровню 202</w:t>
      </w:r>
      <w:r w:rsidR="00A61E6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r w:rsidR="002E78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80E148F" w14:textId="74CAF0BE" w:rsidR="00EE3580" w:rsidRPr="00F45584" w:rsidRDefault="00EE3580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году недоимка в бюджет </w:t>
      </w:r>
      <w:r w:rsidR="003D2B7E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, сложившаяся на 1 января </w:t>
      </w:r>
      <w:r w:rsidR="00500E9B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024359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61E67">
        <w:rPr>
          <w:rFonts w:ascii="Times New Roman" w:eastAsia="Times New Roman" w:hAnsi="Times New Roman"/>
          <w:sz w:val="28"/>
          <w:szCs w:val="28"/>
          <w:lang w:eastAsia="ru-RU"/>
        </w:rPr>
        <w:t>выросла</w:t>
      </w:r>
      <w:r w:rsidRPr="00EE3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132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61E67">
        <w:rPr>
          <w:rFonts w:ascii="Times New Roman" w:eastAsia="Times New Roman" w:hAnsi="Times New Roman"/>
          <w:sz w:val="28"/>
          <w:szCs w:val="28"/>
          <w:lang w:eastAsia="ru-RU"/>
        </w:rPr>
        <w:t>1,9</w:t>
      </w:r>
      <w:r w:rsidRPr="00D55A83">
        <w:rPr>
          <w:rFonts w:ascii="Times New Roman" w:eastAsia="Times New Roman" w:hAnsi="Times New Roman"/>
          <w:sz w:val="28"/>
          <w:szCs w:val="28"/>
          <w:lang w:eastAsia="ru-RU"/>
        </w:rPr>
        <w:t xml:space="preserve"> мл</w:t>
      </w:r>
      <w:r w:rsidR="000A1321" w:rsidRPr="00D55A83"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Pr="00D55A8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 w:rsidR="005A7AC9" w:rsidRPr="00D55A83">
        <w:rPr>
          <w:rFonts w:ascii="Times New Roman" w:eastAsia="Times New Roman" w:hAnsi="Times New Roman"/>
          <w:sz w:val="28"/>
          <w:szCs w:val="28"/>
          <w:lang w:eastAsia="ru-RU"/>
        </w:rPr>
        <w:t>и по состоянию на 01.01.202</w:t>
      </w:r>
      <w:r w:rsidR="00A61E6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A7AC9" w:rsidRPr="00D55A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составила </w:t>
      </w:r>
      <w:r w:rsidR="004B16EF">
        <w:rPr>
          <w:rFonts w:ascii="Times New Roman" w:eastAsia="Times New Roman" w:hAnsi="Times New Roman"/>
          <w:sz w:val="28"/>
          <w:szCs w:val="28"/>
          <w:lang w:eastAsia="ru-RU"/>
        </w:rPr>
        <w:t>8,</w:t>
      </w:r>
      <w:r w:rsidR="00A61E6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A7AC9" w:rsidRPr="00D55A83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</w:t>
      </w:r>
      <w:r w:rsidR="003D2B7E" w:rsidRPr="00D55A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F377F33" w14:textId="6B021BC1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1.2 «</w:t>
      </w:r>
      <w:r w:rsidR="002F1502" w:rsidRPr="002F1502">
        <w:rPr>
          <w:rFonts w:ascii="Times New Roman" w:eastAsia="Times New Roman" w:hAnsi="Times New Roman"/>
          <w:sz w:val="28"/>
          <w:szCs w:val="28"/>
          <w:lang w:eastAsia="ru-RU"/>
        </w:rPr>
        <w:t>Проведения оценки эффективности налоговых льгот местного уровня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6330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выполнено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63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Каменоломненского городс</w:t>
      </w:r>
      <w:r w:rsidR="00B02337">
        <w:rPr>
          <w:rFonts w:ascii="Times New Roman" w:eastAsia="Times New Roman" w:hAnsi="Times New Roman"/>
          <w:sz w:val="28"/>
          <w:szCs w:val="28"/>
          <w:lang w:eastAsia="ru-RU"/>
        </w:rPr>
        <w:t>кого поселения от 27.11.2019 № 398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02337" w:rsidRPr="00B0233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формирования перечня налоговых расходов Каменоломненского городского поселения и оценки налоговых расходов Каменоломненского городского поселения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» в отчетном периоде проведена ежегодная оценка предоставленных на местном уровне налоговых льгот. В итоге все льготы признаны актуальными, поскольку имеют социальную направленность.</w:t>
      </w:r>
    </w:p>
    <w:p w14:paraId="4F17ABC8" w14:textId="43F6A8E0" w:rsidR="00F45584" w:rsidRPr="00F45584" w:rsidRDefault="00F45584" w:rsidP="00CE737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1.3 «</w:t>
      </w:r>
      <w:r w:rsidR="00CE737F" w:rsidRPr="00CE737F">
        <w:rPr>
          <w:rFonts w:ascii="Times New Roman" w:eastAsia="Times New Roman" w:hAnsi="Times New Roman"/>
          <w:sz w:val="28"/>
          <w:szCs w:val="28"/>
          <w:lang w:eastAsia="ru-RU"/>
        </w:rPr>
        <w:t>Формирование расходов бюджета поселения в соответствии с муниципальными программами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6330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выполнено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63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Каменоломненского городского </w:t>
      </w:r>
      <w:proofErr w:type="gramStart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поселения  сформирован</w:t>
      </w:r>
      <w:proofErr w:type="gramEnd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1</w:t>
      </w:r>
      <w:r w:rsidR="00EF6C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Каменоломненского городского поселения, на реализацию которых в </w:t>
      </w:r>
      <w:r w:rsidR="00500E9B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направлено </w:t>
      </w:r>
      <w:r w:rsidR="00A61E67">
        <w:rPr>
          <w:rFonts w:ascii="Times New Roman" w:eastAsia="Times New Roman" w:hAnsi="Times New Roman"/>
          <w:sz w:val="28"/>
          <w:szCs w:val="28"/>
          <w:lang w:eastAsia="ru-RU"/>
        </w:rPr>
        <w:t>221,8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млн рублей.</w:t>
      </w:r>
    </w:p>
    <w:p w14:paraId="5A25F2D8" w14:textId="77777777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По подпрограмме 1 «Долгосрочное финансовое планирование» предусмотрено выполнение 1 контрольного события, которое исполнено в установленные сроки.</w:t>
      </w:r>
    </w:p>
    <w:p w14:paraId="7CE2247A" w14:textId="3C223A99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2 «</w:t>
      </w:r>
      <w:r w:rsidR="00EB7AE9" w:rsidRPr="00EB7AE9">
        <w:rPr>
          <w:rFonts w:ascii="Times New Roman" w:eastAsia="Times New Roman" w:hAnsi="Times New Roman"/>
          <w:sz w:val="28"/>
          <w:szCs w:val="28"/>
          <w:lang w:eastAsia="ru-RU"/>
        </w:rPr>
        <w:t>Нормативно-методическое, информационное обеспечение и организация бюджетного процесса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» предусмотрена реализация 3 основных мероприятий и 1 контрольного события.</w:t>
      </w:r>
    </w:p>
    <w:p w14:paraId="0A9E5EA0" w14:textId="34C7404C" w:rsidR="00C62620" w:rsidRPr="00C62620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2.1 «</w:t>
      </w:r>
      <w:r w:rsidR="0035137B" w:rsidRPr="0035137B">
        <w:rPr>
          <w:rFonts w:ascii="Times New Roman" w:eastAsia="Times New Roman" w:hAnsi="Times New Roman"/>
          <w:sz w:val="28"/>
          <w:szCs w:val="28"/>
          <w:lang w:eastAsia="ru-RU"/>
        </w:rPr>
        <w:t>Разработка и совершенствование нормативного правового регулирования организации бюджетного процесса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» выполнено. </w:t>
      </w:r>
      <w:r w:rsidRPr="00C62620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совершенствования бюджетного процесса по итогам </w:t>
      </w:r>
      <w:r w:rsidR="00500E9B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C626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принят</w:t>
      </w:r>
      <w:r w:rsidR="00C62620" w:rsidRPr="00C6262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62620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 w:rsidR="00C62620" w:rsidRPr="00C6262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6262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депутатов</w:t>
      </w:r>
      <w:r w:rsidR="00C6262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105EA9A" w14:textId="54CB72F8" w:rsidR="00824CB3" w:rsidRDefault="00824CB3" w:rsidP="00824CB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22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B2E9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21.11</w:t>
      </w:r>
      <w:r w:rsidRPr="000D52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0E9B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0D522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6B2E9B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0D522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D5229" w:rsidRPr="000D522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Собрания депутатов Каменоломненского городского </w:t>
      </w:r>
      <w:proofErr w:type="gramStart"/>
      <w:r w:rsidR="000D5229" w:rsidRPr="000D5229">
        <w:rPr>
          <w:rFonts w:ascii="Times New Roman" w:eastAsia="Times New Roman" w:hAnsi="Times New Roman"/>
          <w:sz w:val="28"/>
          <w:szCs w:val="28"/>
          <w:lang w:eastAsia="ru-RU"/>
        </w:rPr>
        <w:t>поселения  от</w:t>
      </w:r>
      <w:proofErr w:type="gramEnd"/>
      <w:r w:rsidR="000D5229" w:rsidRPr="000D5229">
        <w:rPr>
          <w:rFonts w:ascii="Times New Roman" w:eastAsia="Times New Roman" w:hAnsi="Times New Roman"/>
          <w:sz w:val="28"/>
          <w:szCs w:val="28"/>
          <w:lang w:eastAsia="ru-RU"/>
        </w:rPr>
        <w:t xml:space="preserve">  27.11.2020 года        № 200 «О земельном налоге»</w:t>
      </w:r>
      <w:r w:rsidRPr="000D522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14:paraId="1C0674D4" w14:textId="5A5672D1" w:rsidR="006B2E9B" w:rsidRPr="006B2E9B" w:rsidRDefault="006B2E9B" w:rsidP="006B2E9B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 23</w:t>
      </w:r>
      <w:r w:rsidRPr="006B2E9B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B2E9B">
        <w:rPr>
          <w:rFonts w:ascii="Times New Roman" w:eastAsia="Times New Roman" w:hAnsi="Times New Roman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 w:rsidRPr="006B2E9B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решение Собрания депутатов </w:t>
      </w:r>
      <w:proofErr w:type="spellStart"/>
      <w:r w:rsidRPr="006B2E9B">
        <w:rPr>
          <w:rFonts w:ascii="Times New Roman" w:eastAsia="Times New Roman" w:hAnsi="Times New Roman"/>
          <w:sz w:val="28"/>
          <w:szCs w:val="28"/>
          <w:lang w:eastAsia="ru-RU"/>
        </w:rPr>
        <w:t>Каменоломненского</w:t>
      </w:r>
      <w:proofErr w:type="spellEnd"/>
      <w:r w:rsidRPr="006B2E9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</w:t>
      </w:r>
      <w:proofErr w:type="gramStart"/>
      <w:r w:rsidRPr="006B2E9B">
        <w:rPr>
          <w:rFonts w:ascii="Times New Roman" w:eastAsia="Times New Roman" w:hAnsi="Times New Roman"/>
          <w:sz w:val="28"/>
          <w:szCs w:val="28"/>
          <w:lang w:eastAsia="ru-RU"/>
        </w:rPr>
        <w:t>поселения  от</w:t>
      </w:r>
      <w:proofErr w:type="gramEnd"/>
      <w:r w:rsidRPr="006B2E9B">
        <w:rPr>
          <w:rFonts w:ascii="Times New Roman" w:eastAsia="Times New Roman" w:hAnsi="Times New Roman"/>
          <w:sz w:val="28"/>
          <w:szCs w:val="28"/>
          <w:lang w:eastAsia="ru-RU"/>
        </w:rPr>
        <w:t xml:space="preserve">  27.11.2020 года        № 200 «О земельном налоге»»</w:t>
      </w:r>
    </w:p>
    <w:p w14:paraId="189EE9F0" w14:textId="639D9F82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2.2.  «Организация планирования и исполнения расходов бюджета поселения» выполнено. Организация планирования, обеспечение качественного и своевременного исполнения бюджета поселения осуществлялось в соответствии с постановлениями Администрации Каменоломненского городского поселения в рамках реализации указанного основного мероприятия.</w:t>
      </w:r>
    </w:p>
    <w:p w14:paraId="23816060" w14:textId="511912F5" w:rsidR="00F45584" w:rsidRPr="00F45584" w:rsidRDefault="00F45584" w:rsidP="00EB7AE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мероприятие  2.3. </w:t>
      </w:r>
      <w:r w:rsidR="003E265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B7AE9" w:rsidRPr="00EB7AE9">
        <w:rPr>
          <w:rFonts w:ascii="Times New Roman" w:eastAsia="Times New Roman" w:hAnsi="Times New Roman"/>
          <w:sz w:val="28"/>
          <w:szCs w:val="28"/>
          <w:lang w:eastAsia="ru-RU"/>
        </w:rPr>
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поселения</w:t>
      </w:r>
      <w:r w:rsidR="003E265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выполнено.</w:t>
      </w:r>
      <w:r w:rsidR="003E265E">
        <w:rPr>
          <w:rFonts w:ascii="Times New Roman" w:eastAsia="Times New Roman" w:hAnsi="Times New Roman"/>
          <w:sz w:val="28"/>
          <w:szCs w:val="28"/>
          <w:lang w:eastAsia="ru-RU"/>
        </w:rPr>
        <w:t xml:space="preserve">  Службой экономик</w:t>
      </w:r>
      <w:r w:rsidR="007C25F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E265E"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финансов в </w:t>
      </w:r>
      <w:r w:rsidR="00500E9B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3E265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приняты меры по предупреждению, выявлению и пресечению нарушений</w:t>
      </w:r>
      <w:r w:rsidR="004B4882">
        <w:rPr>
          <w:rFonts w:ascii="Times New Roman" w:eastAsia="Times New Roman" w:hAnsi="Times New Roman"/>
          <w:sz w:val="28"/>
          <w:szCs w:val="28"/>
          <w:lang w:eastAsia="ru-RU"/>
        </w:rPr>
        <w:t>. Все мероприятия внутреннего муниципального финансового контроля выполнены в полном объеме в установленные сроки.</w:t>
      </w:r>
    </w:p>
    <w:p w14:paraId="355B0197" w14:textId="2CAD3A4C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По подпрограмме 2 «</w:t>
      </w:r>
      <w:r w:rsidR="00EB7AE9" w:rsidRPr="00EB7AE9">
        <w:rPr>
          <w:rFonts w:ascii="Times New Roman" w:eastAsia="Times New Roman" w:hAnsi="Times New Roman"/>
          <w:sz w:val="28"/>
          <w:szCs w:val="28"/>
          <w:lang w:eastAsia="ru-RU"/>
        </w:rPr>
        <w:t>Нормативно-методическое, информационное обеспечение и организация бюджетного процесса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» предусмотрено выполнение 1 контрольного события, которое исполнено в установленные сроки.</w:t>
      </w:r>
    </w:p>
    <w:p w14:paraId="7F58D8F7" w14:textId="27D9D8A2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3 «</w:t>
      </w:r>
      <w:r w:rsidR="00CD6FD6" w:rsidRPr="00CD6FD6">
        <w:rPr>
          <w:rFonts w:ascii="Times New Roman" w:eastAsia="Times New Roman" w:hAnsi="Times New Roman"/>
          <w:sz w:val="28"/>
          <w:szCs w:val="28"/>
          <w:lang w:eastAsia="ru-RU"/>
        </w:rPr>
        <w:t>Управление муниципальным долгом Каменоломненского городского поселения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» предусмотрена реализация </w:t>
      </w:r>
      <w:r w:rsidR="00B17E5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</w:t>
      </w:r>
      <w:r w:rsidR="00B17E5A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B17E5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и 1 контрольного события.</w:t>
      </w:r>
    </w:p>
    <w:p w14:paraId="0E887724" w14:textId="0C68D386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 3.1. «</w:t>
      </w:r>
      <w:r w:rsidR="00CD6FD6" w:rsidRPr="00CD6FD6">
        <w:rPr>
          <w:rFonts w:ascii="Times New Roman" w:eastAsia="Times New Roman" w:hAnsi="Times New Roman"/>
          <w:sz w:val="28"/>
          <w:szCs w:val="28"/>
          <w:lang w:eastAsia="ru-RU"/>
        </w:rPr>
        <w:t>Обеспечение проведения единой политики муниципальных заимствований Каменоломненского городского поселения, управления муниципальным долгом в соответствии с Бюджетным кодексом Российской Федерации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244F59DA" w14:textId="73D84A07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</w:t>
      </w:r>
      <w:r w:rsidR="00500E9B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муниципальный долг Каменоломненского городского поселения составил 0,0 тыс. рублей. </w:t>
      </w:r>
    </w:p>
    <w:p w14:paraId="1336B566" w14:textId="2C107229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 3.2. «</w:t>
      </w:r>
      <w:r w:rsidR="004F1E47" w:rsidRPr="004F1E47">
        <w:rPr>
          <w:rFonts w:ascii="Times New Roman" w:eastAsia="Times New Roman" w:hAnsi="Times New Roman"/>
          <w:sz w:val="28"/>
          <w:szCs w:val="28"/>
          <w:lang w:eastAsia="ru-RU"/>
        </w:rPr>
        <w:t>Планирование бюджетных ассигнований на обслуживание муниципального долга Каменоломненского городского поселения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14:paraId="34D9BC2F" w14:textId="77777777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Муниципальный долг в Каменоломненском городском поселении отсутствует.</w:t>
      </w:r>
    </w:p>
    <w:p w14:paraId="20151E69" w14:textId="77777777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По подпрограмме 3 «Управление муниципальным долгом Каменоломненского городского поселения» предусмотрено выполнение 1 контрольного события, которое исполнено в установленные сроки.</w:t>
      </w:r>
    </w:p>
    <w:p w14:paraId="653C529F" w14:textId="7D15AA9D" w:rsidR="00F45584" w:rsidRP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подпрограммы </w:t>
      </w:r>
      <w:bookmarkStart w:id="1" w:name="_Hlk8030617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4 «</w:t>
      </w:r>
      <w:r w:rsidR="00564F7A" w:rsidRPr="00564F7A">
        <w:rPr>
          <w:rFonts w:ascii="Times New Roman" w:eastAsia="Times New Roman" w:hAnsi="Times New Roman"/>
          <w:sz w:val="28"/>
          <w:szCs w:val="28"/>
          <w:lang w:eastAsia="ru-RU"/>
        </w:rPr>
        <w:t>Содействие повышению качества управления муниципальными финансами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End w:id="1"/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предусмотрена реализация 2 основных мероприятий и 1 контрольного события.</w:t>
      </w:r>
    </w:p>
    <w:p w14:paraId="563A8B9B" w14:textId="161D03BC" w:rsidR="00F472F2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 4.1. «</w:t>
      </w:r>
      <w:r w:rsidR="00564F7A" w:rsidRPr="00564F7A">
        <w:rPr>
          <w:rFonts w:ascii="Times New Roman" w:eastAsia="Times New Roman" w:hAnsi="Times New Roman"/>
          <w:sz w:val="28"/>
          <w:szCs w:val="28"/>
          <w:lang w:eastAsia="ru-RU"/>
        </w:rPr>
        <w:t>Методическая поддержка осуществления бюджетного процесса на местном уровне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="00F472F2" w:rsidRPr="00F472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 анализ первоначального решения о бюджете на </w:t>
      </w:r>
      <w:r w:rsidR="00500E9B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F472F2" w:rsidRPr="00F472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3147E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53A7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472F2" w:rsidRPr="00F472F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="00F472F2" w:rsidRPr="00F472F2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953A7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472F2" w:rsidRPr="00F472F2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годов</w:t>
      </w:r>
      <w:proofErr w:type="gramEnd"/>
      <w:r w:rsidR="00F472F2" w:rsidRPr="00F472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F0A9E17" w14:textId="77777777" w:rsidR="00F45584" w:rsidRPr="00F45584" w:rsidRDefault="007B598C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Подведомственные муниципальные бюджетные учреждения отсутствуют.</w:t>
      </w:r>
    </w:p>
    <w:p w14:paraId="755F9798" w14:textId="34B3B2F0" w:rsidR="00F45584" w:rsidRDefault="00F45584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 4.2. «</w:t>
      </w:r>
      <w:r w:rsidR="00564F7A" w:rsidRPr="00564F7A">
        <w:rPr>
          <w:rFonts w:ascii="Times New Roman" w:eastAsia="Times New Roman" w:hAnsi="Times New Roman"/>
          <w:sz w:val="28"/>
          <w:szCs w:val="28"/>
          <w:lang w:eastAsia="ru-RU"/>
        </w:rPr>
        <w:t>Оценка качества управления муниципальными финансами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E582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выполнено</w:t>
      </w:r>
      <w:r w:rsidRPr="00F45584">
        <w:rPr>
          <w:rFonts w:ascii="Times New Roman" w:eastAsia="Times New Roman" w:hAnsi="Times New Roman"/>
          <w:sz w:val="28"/>
          <w:szCs w:val="28"/>
          <w:lang w:eastAsia="ru-RU"/>
        </w:rPr>
        <w:t>.  По результатам оценки качества управления муниципальными финансами, поселению присвоена I степень качества.</w:t>
      </w:r>
    </w:p>
    <w:p w14:paraId="6F4787BE" w14:textId="77777777" w:rsidR="008E582C" w:rsidRPr="00F45584" w:rsidRDefault="008E582C" w:rsidP="00F4558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82C">
        <w:rPr>
          <w:rFonts w:ascii="Times New Roman" w:eastAsia="Times New Roman" w:hAnsi="Times New Roman"/>
          <w:sz w:val="28"/>
          <w:szCs w:val="28"/>
          <w:lang w:eastAsia="ru-RU"/>
        </w:rPr>
        <w:t>По подпрограмме 4 «Содействие повышению качества управления муниципальными финансами» предусмотрено выполнение 1 контрольного события, которое исполнено в установленные сроки.</w:t>
      </w:r>
    </w:p>
    <w:p w14:paraId="262F8906" w14:textId="77777777" w:rsidR="00F45584" w:rsidRDefault="008E582C" w:rsidP="008E582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82C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выполнении основных мероприятий, а также контрольных событий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8E582C">
        <w:rPr>
          <w:rFonts w:ascii="Times New Roman" w:eastAsia="Times New Roman" w:hAnsi="Times New Roman"/>
          <w:sz w:val="28"/>
          <w:szCs w:val="28"/>
          <w:lang w:eastAsia="ru-RU"/>
        </w:rPr>
        <w:t>ной программы приведены в приложении № 1 к настоящему отчету о реализации муниципальной программы.</w:t>
      </w:r>
    </w:p>
    <w:p w14:paraId="08A86E8B" w14:textId="77777777" w:rsidR="00F45584" w:rsidRDefault="00F45584" w:rsidP="006A07B5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90979A" w14:textId="77777777" w:rsidR="00B726C9" w:rsidRPr="00B726C9" w:rsidRDefault="00B726C9" w:rsidP="00B726C9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3. Сведения об использовании</w:t>
      </w:r>
    </w:p>
    <w:p w14:paraId="2B14BFDF" w14:textId="77777777" w:rsidR="00B726C9" w:rsidRPr="00B726C9" w:rsidRDefault="00B726C9" w:rsidP="00B726C9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 и внебюджетных</w:t>
      </w:r>
    </w:p>
    <w:p w14:paraId="56118815" w14:textId="77777777" w:rsidR="00B726C9" w:rsidRPr="00B726C9" w:rsidRDefault="00B726C9" w:rsidP="00B726C9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на реализацию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</w:p>
    <w:p w14:paraId="799E5EB3" w14:textId="77777777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A3E765" w14:textId="77777777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Реализация муниципальной программы не предусматривает финансовое обеспечение.</w:t>
      </w:r>
    </w:p>
    <w:p w14:paraId="69F0FCF5" w14:textId="77777777" w:rsidR="00B726C9" w:rsidRPr="00B726C9" w:rsidRDefault="00B726C9" w:rsidP="00B726C9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4. Сведения о достижении</w:t>
      </w:r>
    </w:p>
    <w:p w14:paraId="5D253917" w14:textId="77777777" w:rsidR="00B726C9" w:rsidRPr="00B726C9" w:rsidRDefault="00B726C9" w:rsidP="00B726C9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значений показателей </w:t>
      </w:r>
      <w:r w:rsidR="00566ECD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</w:t>
      </w:r>
    </w:p>
    <w:p w14:paraId="780C0B62" w14:textId="1F227DAF" w:rsidR="00B726C9" w:rsidRPr="00B726C9" w:rsidRDefault="00B726C9" w:rsidP="00B726C9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E165C7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программы за </w:t>
      </w:r>
      <w:r w:rsidR="00500E9B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14:paraId="011D9B40" w14:textId="77777777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D9A869" w14:textId="77777777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программой и подпрограммами муниципальной программы предусмотрено </w:t>
      </w:r>
      <w:r w:rsidR="00C41DD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показателей.</w:t>
      </w:r>
    </w:p>
    <w:p w14:paraId="241EACE6" w14:textId="6CE47CBF" w:rsid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Показатель 1 «Наличие бюджетного прогноза Каменоломненского городского поселения на долгосрочный период», плановое значение – да, фактическое значение – да.</w:t>
      </w:r>
    </w:p>
    <w:p w14:paraId="1492AA3E" w14:textId="6EDE5840" w:rsidR="00564F7A" w:rsidRPr="000B626E" w:rsidRDefault="00564F7A" w:rsidP="000B626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F7A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2. Темп роста налоговых и неналоговых </w:t>
      </w:r>
      <w:proofErr w:type="gramStart"/>
      <w:r w:rsidRPr="00564F7A">
        <w:rPr>
          <w:rFonts w:ascii="Times New Roman" w:eastAsia="Times New Roman" w:hAnsi="Times New Roman"/>
          <w:sz w:val="28"/>
          <w:szCs w:val="28"/>
          <w:lang w:eastAsia="ru-RU"/>
        </w:rPr>
        <w:t>доходов  бюджета</w:t>
      </w:r>
      <w:proofErr w:type="gramEnd"/>
      <w:r w:rsidRPr="00564F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к уровню предыдущего года (в сопоставимых  условиях)</w:t>
      </w:r>
      <w:r w:rsidR="00B56779" w:rsidRPr="00B56779">
        <w:t xml:space="preserve"> </w:t>
      </w:r>
      <w:r w:rsidR="00B56779" w:rsidRPr="00B56779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плановое </w:t>
      </w:r>
      <w:r w:rsidR="00B56779" w:rsidRPr="00E94369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– </w:t>
      </w:r>
      <w:r w:rsidR="000B626E">
        <w:rPr>
          <w:rFonts w:ascii="Times New Roman" w:eastAsia="Times New Roman" w:hAnsi="Times New Roman"/>
          <w:sz w:val="28"/>
          <w:szCs w:val="28"/>
          <w:lang w:eastAsia="ru-RU"/>
        </w:rPr>
        <w:t>101,</w:t>
      </w:r>
      <w:r w:rsidR="00953A7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56779" w:rsidRPr="00E943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процента, фактическое значение – </w:t>
      </w:r>
      <w:r w:rsidR="00953A74">
        <w:rPr>
          <w:rFonts w:ascii="Times New Roman" w:eastAsia="Times New Roman" w:hAnsi="Times New Roman"/>
          <w:sz w:val="28"/>
          <w:szCs w:val="28"/>
          <w:lang w:eastAsia="ru-RU"/>
        </w:rPr>
        <w:t>115</w:t>
      </w:r>
      <w:r w:rsidR="00024359" w:rsidRPr="00E943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3A74">
        <w:rPr>
          <w:rFonts w:ascii="Times New Roman" w:eastAsia="Times New Roman" w:hAnsi="Times New Roman"/>
          <w:sz w:val="28"/>
          <w:szCs w:val="28"/>
          <w:lang w:eastAsia="ru-RU"/>
        </w:rPr>
        <w:t>процентов</w:t>
      </w:r>
      <w:r w:rsidR="00FD7E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487BF9D" w14:textId="0FC62271" w:rsidR="00B56779" w:rsidRDefault="00B56779" w:rsidP="00564F7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779">
        <w:rPr>
          <w:rFonts w:ascii="Times New Roman" w:eastAsia="Times New Roman" w:hAnsi="Times New Roman"/>
          <w:sz w:val="28"/>
          <w:szCs w:val="28"/>
          <w:lang w:eastAsia="ru-RU"/>
        </w:rPr>
        <w:t>Показатель 3. Доля просроченной кредиторской задолженности в расходах бюджета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6779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плановое значение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56779">
        <w:rPr>
          <w:rFonts w:ascii="Times New Roman" w:eastAsia="Times New Roman" w:hAnsi="Times New Roman"/>
          <w:sz w:val="28"/>
          <w:szCs w:val="28"/>
          <w:lang w:eastAsia="ru-RU"/>
        </w:rPr>
        <w:t xml:space="preserve">, фактическое значение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567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F23FBDA" w14:textId="21BB4ED4" w:rsidR="00B56779" w:rsidRPr="00B726C9" w:rsidRDefault="00B56779" w:rsidP="00564F7A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779">
        <w:rPr>
          <w:rFonts w:ascii="Times New Roman" w:eastAsia="Times New Roman" w:hAnsi="Times New Roman"/>
          <w:sz w:val="28"/>
          <w:szCs w:val="28"/>
          <w:lang w:eastAsia="ru-RU"/>
        </w:rPr>
        <w:t>Показатель 4. Отношение объема муниципального долга Каменоломненского городского поселения по состоянию на 1 января года, следующего за отчетным, к общему годовому объему доходов (без учета безвозмездных поступлений) бюджета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муниципальный долг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вкаменоломненском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поселении отсутствует.</w:t>
      </w:r>
    </w:p>
    <w:p w14:paraId="47DBAFF2" w14:textId="11A4277C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Показатель 1.1 «</w:t>
      </w:r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>Объем налоговых и неналоговых доходов бюджета Каменоломненского городского поселения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, плановое значение </w:t>
      </w:r>
      <w:r w:rsidRPr="00C41DD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10A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3A74" w:rsidRPr="00953A74">
        <w:rPr>
          <w:rFonts w:ascii="Times New Roman" w:eastAsia="Times New Roman" w:hAnsi="Times New Roman"/>
          <w:sz w:val="28"/>
          <w:szCs w:val="28"/>
          <w:lang w:eastAsia="ru-RU"/>
        </w:rPr>
        <w:t>52310,2</w:t>
      </w:r>
      <w:r w:rsidR="00953A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473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фактическое значение </w:t>
      </w:r>
      <w:r w:rsidRPr="00E314A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53A74">
        <w:rPr>
          <w:rFonts w:ascii="Times New Roman" w:eastAsia="Times New Roman" w:hAnsi="Times New Roman"/>
          <w:sz w:val="28"/>
          <w:szCs w:val="28"/>
          <w:lang w:eastAsia="ru-RU"/>
        </w:rPr>
        <w:t xml:space="preserve">67863,7 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p w14:paraId="51F9C030" w14:textId="6064FC27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Показатель 1.2 «</w:t>
      </w:r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>Доля расходов бюджета поселения, формируемых в рамках муниципальных программ Каменоломненского городского поселения, в общем объеме расходов бюджета поселения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», плановое значение</w:t>
      </w:r>
      <w:r w:rsidR="00D62473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  <w:r w:rsidR="00393A9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процентов, фактическое значение – </w:t>
      </w:r>
      <w:r w:rsidR="00393A92">
        <w:rPr>
          <w:rFonts w:ascii="Times New Roman" w:eastAsia="Times New Roman" w:hAnsi="Times New Roman"/>
          <w:sz w:val="28"/>
          <w:szCs w:val="28"/>
          <w:lang w:eastAsia="ru-RU"/>
        </w:rPr>
        <w:t>98,1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процентов.</w:t>
      </w:r>
    </w:p>
    <w:p w14:paraId="754ED324" w14:textId="2706C3D2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Показатель 2.1 «</w:t>
      </w:r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>Уровень исполнения расходных обязательств бюджета поселения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», плановое значение – 9</w:t>
      </w:r>
      <w:r w:rsidR="00B437C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процентов, фактическое значение </w:t>
      </w:r>
      <w:r w:rsidR="0051238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437C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93A92">
        <w:rPr>
          <w:rFonts w:ascii="Times New Roman" w:eastAsia="Times New Roman" w:hAnsi="Times New Roman"/>
          <w:sz w:val="28"/>
          <w:szCs w:val="28"/>
          <w:lang w:eastAsia="ru-RU"/>
        </w:rPr>
        <w:t>8,0</w:t>
      </w:r>
      <w:r w:rsidR="00FD7E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238D" w:rsidRPr="0051238D">
        <w:rPr>
          <w:rFonts w:ascii="Times New Roman" w:eastAsia="Times New Roman" w:hAnsi="Times New Roman"/>
          <w:sz w:val="28"/>
          <w:szCs w:val="28"/>
          <w:lang w:eastAsia="ru-RU"/>
        </w:rPr>
        <w:t>процентов.</w:t>
      </w:r>
    </w:p>
    <w:p w14:paraId="6C0706E2" w14:textId="71DCCD90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Показатель 2.2 «</w:t>
      </w:r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>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муниципальных нужд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», плановое значение – 100 процентов, фактическое значение – 100 процентов.</w:t>
      </w:r>
    </w:p>
    <w:p w14:paraId="64A00136" w14:textId="1BDEA3CC" w:rsidR="00B726C9" w:rsidRPr="00687BC6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Показатель 3.1 «</w:t>
      </w:r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>Доля расходов на обслуживание муниципального долга Каменоломненского городского поселения в объеме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93E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6F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7BC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87BC6" w:rsidRPr="00687BC6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униципальный долг </w:t>
      </w:r>
      <w:r w:rsidR="00687BC6">
        <w:rPr>
          <w:rFonts w:ascii="Times New Roman" w:eastAsia="Times New Roman" w:hAnsi="Times New Roman"/>
          <w:sz w:val="28"/>
          <w:szCs w:val="28"/>
          <w:lang w:eastAsia="ru-RU"/>
        </w:rPr>
        <w:t>отсутствует.</w:t>
      </w:r>
    </w:p>
    <w:p w14:paraId="695B7139" w14:textId="77777777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Показатель 3.2 «Доля расходов на обслуживание муниципального долга Каменоломненского городского поселения в объеме расходов 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Федерации»</w:t>
      </w:r>
      <w:r w:rsidR="00293E17">
        <w:t xml:space="preserve">. </w:t>
      </w:r>
      <w:r w:rsidR="00293E17" w:rsidRPr="00293E17">
        <w:rPr>
          <w:rFonts w:ascii="Times New Roman" w:eastAsia="Times New Roman" w:hAnsi="Times New Roman"/>
          <w:sz w:val="28"/>
          <w:szCs w:val="28"/>
          <w:lang w:eastAsia="ru-RU"/>
        </w:rPr>
        <w:t>Муниципальный долг отсутствует.</w:t>
      </w:r>
    </w:p>
    <w:p w14:paraId="7413742A" w14:textId="779402B8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Показатель 4.1 «</w:t>
      </w:r>
      <w:r w:rsidR="00C033C1" w:rsidRPr="00C033C1">
        <w:rPr>
          <w:rFonts w:ascii="Times New Roman" w:eastAsia="Times New Roman" w:hAnsi="Times New Roman"/>
          <w:sz w:val="28"/>
          <w:szCs w:val="28"/>
          <w:lang w:eastAsia="ru-RU"/>
        </w:rPr>
        <w:t>Доля муниципальных бюджетных учреждений, которым оказана методологическая поддержка по вопросам осуществления бюджетного процесса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», плановое значение – 100 процентов, фактическое значение – 100 процентов.</w:t>
      </w:r>
    </w:p>
    <w:p w14:paraId="295C7502" w14:textId="77777777" w:rsidR="00B726C9" w:rsidRPr="00B726C9" w:rsidRDefault="00B726C9" w:rsidP="00B726C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достижении значений показателей (индикаторов) представлены в приложении </w:t>
      </w:r>
      <w:r w:rsidR="003772D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726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B018A0B" w14:textId="77777777" w:rsidR="00F45584" w:rsidRDefault="00F45584" w:rsidP="00B726C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19AA4D" w14:textId="797A8360" w:rsidR="00566ECD" w:rsidRPr="00566ECD" w:rsidRDefault="00E812CE" w:rsidP="00566ECD">
      <w:pPr>
        <w:widowControl w:val="0"/>
        <w:spacing w:after="0" w:line="228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66ECD" w:rsidRPr="00566ECD">
        <w:rPr>
          <w:rFonts w:ascii="Times New Roman" w:eastAsia="Times New Roman" w:hAnsi="Times New Roman"/>
          <w:sz w:val="28"/>
          <w:szCs w:val="28"/>
          <w:lang w:eastAsia="ru-RU"/>
        </w:rPr>
        <w:t>. Результаты оценки эффективности</w:t>
      </w:r>
    </w:p>
    <w:p w14:paraId="24A731CD" w14:textId="77777777" w:rsidR="00566ECD" w:rsidRPr="00566ECD" w:rsidRDefault="00566ECD" w:rsidP="00566ECD">
      <w:pPr>
        <w:widowControl w:val="0"/>
        <w:spacing w:after="0" w:line="228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</w:p>
    <w:p w14:paraId="3D2E598B" w14:textId="77777777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2DFBB1" w14:textId="77777777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программы.</w:t>
      </w:r>
    </w:p>
    <w:p w14:paraId="1D1D991C" w14:textId="77777777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1. Степень достижения целевых показателей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подпрограмм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программы:</w:t>
      </w:r>
    </w:p>
    <w:p w14:paraId="1387788D" w14:textId="19D74EC4" w:rsid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1 – 1,0;</w:t>
      </w:r>
    </w:p>
    <w:p w14:paraId="73F583CD" w14:textId="504235E4" w:rsidR="00DC0CE0" w:rsidRDefault="00DC0CE0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CE0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достижения целевого показателя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C0CE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93A92">
        <w:rPr>
          <w:rFonts w:ascii="Times New Roman" w:eastAsia="Times New Roman" w:hAnsi="Times New Roman"/>
          <w:sz w:val="28"/>
          <w:szCs w:val="28"/>
          <w:lang w:eastAsia="ru-RU"/>
        </w:rPr>
        <w:t>1,13</w:t>
      </w:r>
      <w:r w:rsidRPr="00DC0CE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F2FEFE8" w14:textId="2DD3AAA6" w:rsidR="00DC0CE0" w:rsidRDefault="00DC0CE0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CE0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достижения целевого показателя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C0CE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5591A">
        <w:rPr>
          <w:rFonts w:ascii="Times New Roman" w:eastAsia="Times New Roman" w:hAnsi="Times New Roman"/>
          <w:sz w:val="28"/>
          <w:szCs w:val="28"/>
          <w:lang w:eastAsia="ru-RU"/>
        </w:rPr>
        <w:t>1,0</w:t>
      </w:r>
      <w:r w:rsidRPr="00DC0CE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4FD527B" w14:textId="053AE0FB" w:rsidR="00DC0CE0" w:rsidRPr="00566ECD" w:rsidRDefault="00DC0CE0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CE0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достижения целевого показателя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C0CE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5591A" w:rsidRPr="0055591A">
        <w:rPr>
          <w:rFonts w:ascii="Times New Roman" w:eastAsia="Times New Roman" w:hAnsi="Times New Roman"/>
          <w:sz w:val="28"/>
          <w:szCs w:val="28"/>
          <w:lang w:eastAsia="ru-RU"/>
        </w:rPr>
        <w:t>– не может быть рассчитана в связи с отсутствием фактического значения целевого показателя;</w:t>
      </w:r>
    </w:p>
    <w:p w14:paraId="4F288799" w14:textId="3964B402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1.1 – 1,</w:t>
      </w:r>
      <w:r w:rsidR="00393A92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0E6D245" w14:textId="685190D2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1.2 – 1,0</w:t>
      </w:r>
      <w:r w:rsidR="00393A9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21D8B2B" w14:textId="21AC7719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2.1 – 1,0</w:t>
      </w:r>
      <w:r w:rsidR="001D33B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270ABE4" w14:textId="77777777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2.2 – 1,0;</w:t>
      </w:r>
    </w:p>
    <w:p w14:paraId="077F174F" w14:textId="77777777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достижения целевого показателя 3.1 – </w:t>
      </w:r>
      <w:r w:rsidR="00591C46" w:rsidRPr="00591C46">
        <w:rPr>
          <w:rFonts w:ascii="Times New Roman" w:eastAsia="Times New Roman" w:hAnsi="Times New Roman"/>
          <w:sz w:val="28"/>
          <w:szCs w:val="28"/>
          <w:lang w:eastAsia="ru-RU"/>
        </w:rPr>
        <w:t>не может быть рассчитана в связи с отсутствием фактического значения целевого показателя</w:t>
      </w:r>
      <w:r w:rsidR="00591C4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76257CE" w14:textId="43188CA5" w:rsidR="001D33BA" w:rsidRDefault="001D33BA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3BA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D33BA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 может быть рассчитана в связи с отсутствием фактического значения целевого показателя;</w:t>
      </w:r>
    </w:p>
    <w:p w14:paraId="762F8D2C" w14:textId="1F9AF980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>степень достижения целевого показателя 4.1 – 1,0;</w:t>
      </w:r>
    </w:p>
    <w:p w14:paraId="1947D47C" w14:textId="204DB085" w:rsidR="00566ECD" w:rsidRPr="0055591A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Суммарная оценка степени достижения целевых показателей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Pr="0055591A">
        <w:rPr>
          <w:rFonts w:ascii="Times New Roman" w:eastAsia="Times New Roman" w:hAnsi="Times New Roman"/>
          <w:sz w:val="28"/>
          <w:szCs w:val="28"/>
          <w:lang w:eastAsia="ru-RU"/>
        </w:rPr>
        <w:t>составляет 1,</w:t>
      </w:r>
      <w:r w:rsidR="00120E8E" w:rsidRPr="0055591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6060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5591A">
        <w:rPr>
          <w:rFonts w:ascii="Times New Roman" w:eastAsia="Times New Roman" w:hAnsi="Times New Roman"/>
          <w:sz w:val="28"/>
          <w:szCs w:val="28"/>
          <w:lang w:eastAsia="ru-RU"/>
        </w:rPr>
        <w:t>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73AF6A7E" w14:textId="77777777" w:rsidR="00566ECD" w:rsidRPr="0055591A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91A">
        <w:rPr>
          <w:rFonts w:ascii="Times New Roman" w:eastAsia="Times New Roman" w:hAnsi="Times New Roman"/>
          <w:sz w:val="28"/>
          <w:szCs w:val="28"/>
          <w:lang w:eastAsia="ru-RU"/>
        </w:rPr>
        <w:t>2. Степень реализации основных мероприятий, оценивается как доля основных мероприятий, выполненных в полном объеме.</w:t>
      </w:r>
    </w:p>
    <w:p w14:paraId="2B954E9F" w14:textId="4B8C19AF" w:rsidR="00566ECD" w:rsidRPr="00566ECD" w:rsidRDefault="00566ECD" w:rsidP="00566ECD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91A">
        <w:rPr>
          <w:rFonts w:ascii="Times New Roman" w:eastAsia="Times New Roman" w:hAnsi="Times New Roman"/>
          <w:sz w:val="28"/>
          <w:szCs w:val="28"/>
          <w:lang w:eastAsia="ru-RU"/>
        </w:rPr>
        <w:t>Степень реализации основных мероприятий составляет 1,0</w:t>
      </w:r>
      <w:r w:rsidR="00D6060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5591A">
        <w:rPr>
          <w:rFonts w:ascii="Times New Roman" w:eastAsia="Times New Roman" w:hAnsi="Times New Roman"/>
          <w:sz w:val="28"/>
          <w:szCs w:val="28"/>
          <w:lang w:eastAsia="ru-RU"/>
        </w:rPr>
        <w:t>, что характеризует высокий уровень эффективности реализации муниципальной</w:t>
      </w:r>
      <w:r w:rsidRPr="00566E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по степени реализации основных мероприятий.</w:t>
      </w:r>
    </w:p>
    <w:p w14:paraId="19F60481" w14:textId="77777777" w:rsidR="006A07B5" w:rsidRPr="006A07B5" w:rsidRDefault="006A07B5" w:rsidP="006A07B5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9747"/>
        <w:gridCol w:w="5390"/>
      </w:tblGrid>
      <w:tr w:rsidR="006A07B5" w:rsidRPr="006A07B5" w14:paraId="4D6A4DDA" w14:textId="77777777" w:rsidTr="0010427C">
        <w:tc>
          <w:tcPr>
            <w:tcW w:w="9747" w:type="dxa"/>
            <w:shd w:val="clear" w:color="auto" w:fill="auto"/>
            <w:vAlign w:val="center"/>
          </w:tcPr>
          <w:p w14:paraId="0E177B12" w14:textId="77777777" w:rsidR="00466467" w:rsidRDefault="00466467" w:rsidP="006A07B5">
            <w:pPr>
              <w:widowControl w:val="0"/>
              <w:spacing w:after="0" w:line="228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Начальник службы</w:t>
            </w:r>
          </w:p>
          <w:p w14:paraId="35D9097A" w14:textId="77777777" w:rsidR="006A07B5" w:rsidRPr="006A07B5" w:rsidRDefault="00466467" w:rsidP="006A07B5">
            <w:pPr>
              <w:widowControl w:val="0"/>
              <w:spacing w:after="0" w:line="228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экономики и финансов                                             О. Г. Калмыкова   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624D600A" w14:textId="77777777" w:rsidR="006A07B5" w:rsidRPr="006A07B5" w:rsidRDefault="006A07B5" w:rsidP="006A07B5">
            <w:pPr>
              <w:widowControl w:val="0"/>
              <w:spacing w:after="0" w:line="228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A07B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       </w:t>
            </w:r>
          </w:p>
        </w:tc>
      </w:tr>
    </w:tbl>
    <w:p w14:paraId="02398575" w14:textId="77777777" w:rsidR="006A07B5" w:rsidRPr="006A07B5" w:rsidRDefault="006A07B5" w:rsidP="006A07B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73C18423" w14:textId="77777777"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1F71A1E" w14:textId="77777777"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6A07B5" w:rsidRPr="006A07B5" w:rsidSect="006A07B5">
          <w:pgSz w:w="11906" w:h="16838" w:code="9"/>
          <w:pgMar w:top="567" w:right="851" w:bottom="709" w:left="1418" w:header="709" w:footer="709" w:gutter="0"/>
          <w:cols w:space="708"/>
          <w:docGrid w:linePitch="360"/>
        </w:sectPr>
      </w:pPr>
    </w:p>
    <w:p w14:paraId="5FB1D4ED" w14:textId="77777777"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14:paraId="444274BE" w14:textId="77777777"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к отчету о реализации муниципальной</w:t>
      </w:r>
    </w:p>
    <w:p w14:paraId="44858566" w14:textId="77777777"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Каменоломненского городского поселения </w:t>
      </w:r>
    </w:p>
    <w:p w14:paraId="515B74DE" w14:textId="77777777"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>«Управление муниципальными финансами»</w:t>
      </w:r>
    </w:p>
    <w:p w14:paraId="3C9F482F" w14:textId="5150249A" w:rsidR="006A07B5" w:rsidRPr="006A07B5" w:rsidRDefault="006A07B5" w:rsidP="006A07B5">
      <w:pPr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за </w:t>
      </w:r>
      <w:r w:rsidR="00500E9B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6A07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14:paraId="45A0FD41" w14:textId="77777777" w:rsidR="006A07B5" w:rsidRPr="006A07B5" w:rsidRDefault="006A07B5" w:rsidP="006A07B5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16"/>
          <w:szCs w:val="16"/>
          <w:lang w:eastAsia="ru-RU"/>
        </w:rPr>
      </w:pPr>
    </w:p>
    <w:p w14:paraId="4C2079B5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4E9FF74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СВЕДЕНИЯ</w:t>
      </w:r>
    </w:p>
    <w:p w14:paraId="6FF9D1CA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 выполнении основных мероприятий подпрограмм и </w:t>
      </w:r>
    </w:p>
    <w:p w14:paraId="5DF22B9E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</w:p>
    <w:p w14:paraId="2E802258" w14:textId="2953DFCC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за </w:t>
      </w:r>
      <w:r w:rsidR="00500E9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2022</w:t>
      </w: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г.</w:t>
      </w:r>
    </w:p>
    <w:tbl>
      <w:tblPr>
        <w:tblW w:w="160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694"/>
        <w:gridCol w:w="2835"/>
        <w:gridCol w:w="1417"/>
        <w:gridCol w:w="1418"/>
        <w:gridCol w:w="1417"/>
        <w:gridCol w:w="2268"/>
        <w:gridCol w:w="2126"/>
        <w:gridCol w:w="1418"/>
      </w:tblGrid>
      <w:tr w:rsidR="007473FA" w:rsidRPr="007473FA" w14:paraId="64C96F14" w14:textId="77777777" w:rsidTr="007473FA">
        <w:trPr>
          <w:trHeight w:val="5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4A9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№ 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197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Номер и наименование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584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Ответственный 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524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905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4C52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C32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Причины не реализации/ реализации не в полном объеме</w:t>
            </w:r>
          </w:p>
        </w:tc>
      </w:tr>
      <w:tr w:rsidR="007473FA" w:rsidRPr="007473FA" w14:paraId="4598E70B" w14:textId="77777777" w:rsidTr="007473F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502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7B4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127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E1C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95F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27C9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F1A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973E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FDDE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14:paraId="24F6389A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701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9C5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613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700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651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BA7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3229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1AF2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9DC3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7473FA" w:rsidRPr="007473FA" w14:paraId="7C4E1CEF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420A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482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Подпрограмма 1.</w:t>
            </w:r>
          </w:p>
          <w:p w14:paraId="345D0E2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F663" w14:textId="5151ACA4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165A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1AD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810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9D2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EA4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25A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</w:tr>
      <w:tr w:rsidR="007473FA" w:rsidRPr="007473FA" w14:paraId="4CC5D5F4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FAC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7E00" w14:textId="77777777" w:rsidR="008D0C02" w:rsidRPr="008D0C02" w:rsidRDefault="008D0C02" w:rsidP="008D0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D0C0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Основное мероприятие 1.1.</w:t>
            </w:r>
          </w:p>
          <w:p w14:paraId="6BDCD985" w14:textId="44D68C0F" w:rsidR="007473FA" w:rsidRPr="007473FA" w:rsidRDefault="008D0C02" w:rsidP="008D0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D0C0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Реализация мероприятий по росту доходного потенциала  Каменоломненского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A88C" w14:textId="01A02149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C59E" w14:textId="2B7E7024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3887" w14:textId="3203A130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963E" w14:textId="78F7C8A8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A476" w14:textId="1DF5C725" w:rsidR="007473FA" w:rsidRPr="007473FA" w:rsidRDefault="008D0C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D0C0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2EFF" w14:textId="4312B957" w:rsidR="00CD7273" w:rsidRDefault="004620FD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 итогам 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года</w:t>
            </w:r>
          </w:p>
          <w:p w14:paraId="1A3953A2" w14:textId="09D0E133" w:rsidR="00CD7273" w:rsidRDefault="00CD7273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CD72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алоговые и неналоговые доходы бюджета </w:t>
            </w:r>
            <w:proofErr w:type="spellStart"/>
            <w:r w:rsidRPr="00CD72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CD72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в 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  <w:r w:rsidRPr="00CD72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году исполнены в объеме </w:t>
            </w:r>
            <w:r w:rsidR="00D6060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67,9 млн рублей или 115,0</w:t>
            </w:r>
            <w:r w:rsidRPr="00CD72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проц</w:t>
            </w:r>
            <w:r w:rsidR="009B0AA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ента к бюджетным назначениям, со </w:t>
            </w:r>
            <w:r w:rsidR="00D6060D" w:rsidRPr="00D6060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ростом </w:t>
            </w:r>
            <w:r w:rsidR="00D6060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 8,0</w:t>
            </w:r>
            <w:r w:rsidRPr="00CD72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млн рублей или на </w:t>
            </w:r>
            <w:r w:rsidR="00D6060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30 процентов</w:t>
            </w:r>
            <w:r w:rsidRPr="00CD72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по отношению к уровню 20</w:t>
            </w:r>
            <w:r w:rsidR="00D6060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21</w:t>
            </w:r>
            <w:r w:rsidRPr="00CD727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года. </w:t>
            </w:r>
          </w:p>
          <w:p w14:paraId="56AC17D6" w14:textId="7FB8E5F2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sz w:val="24"/>
                <w:szCs w:val="24"/>
              </w:rPr>
              <w:t xml:space="preserve"> 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сложившаяся на 1 </w:t>
            </w:r>
            <w:r w:rsidRPr="00BE4EA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января 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  <w:r w:rsidRPr="00BE4EA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г., </w:t>
            </w:r>
            <w:r w:rsidR="00D6060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выросла на 1,9</w:t>
            </w:r>
            <w:r w:rsidR="00EF3BA8" w:rsidRPr="00BE4EA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млн. рублей и по состоянию на 01.01.</w:t>
            </w:r>
            <w:r w:rsidR="00D6060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2023</w:t>
            </w:r>
            <w:r w:rsidR="00EF3BA8" w:rsidRPr="00BE4EA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года составила </w:t>
            </w:r>
            <w:r w:rsidR="00D6060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8,6</w:t>
            </w:r>
            <w:r w:rsidR="00EF3BA8" w:rsidRPr="00BE4EA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млн. рублей</w:t>
            </w:r>
          </w:p>
          <w:p w14:paraId="231B45D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D51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7473FA" w:rsidRPr="007473FA" w14:paraId="18AD3E2D" w14:textId="77777777" w:rsidTr="007473FA">
        <w:trPr>
          <w:trHeight w:val="1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E27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77A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Основное мероприятие 1.2. </w:t>
            </w:r>
          </w:p>
          <w:p w14:paraId="5FB91BE1" w14:textId="16FD76EA" w:rsidR="007473FA" w:rsidRPr="007473FA" w:rsidRDefault="002F15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F150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Проведения оценки эффективности налоговых льгот местного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7B40" w14:textId="077E9AEC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3165" w14:textId="77A5A871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E628" w14:textId="7887189A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46AD" w14:textId="1737D36B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32E4" w14:textId="345AB081" w:rsidR="007473FA" w:rsidRPr="007473FA" w:rsidRDefault="002F1502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F150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отмена неэффективных  налоговых льгот местного уровня  и реализация мер, направленных на  их оптимизацию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18B7" w14:textId="618720A2" w:rsidR="007473FA" w:rsidRPr="007473FA" w:rsidRDefault="00004FCE" w:rsidP="0000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04FC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соответствии с постановлением Администрации Каменоломненского городского поселения от 27.11.2019 № 398 «Об утверждении Порядка формирования перечня налоговых расходов Каменоломненского городского поселения и оценки налоговых расходов Каменоломненского городского поселения» в отчетном периоде проведена ежегодная оценка предоставленных на местном уровне налоговых льгот. В итоге все льготы признаны актуальными, поскольку имеют социальную направленность.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EDA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7473FA" w:rsidRPr="007473FA" w14:paraId="198505AF" w14:textId="77777777" w:rsidTr="00880A73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F18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C2B5" w14:textId="77777777" w:rsidR="00CE737F" w:rsidRPr="00CE737F" w:rsidRDefault="007473FA" w:rsidP="00CE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Основное мероприятие 1.3. </w:t>
            </w:r>
            <w:r w:rsidR="00CE737F"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Формирование расходов бюджета поселения </w:t>
            </w:r>
          </w:p>
          <w:p w14:paraId="5BDCB630" w14:textId="51D96A60" w:rsidR="007473FA" w:rsidRPr="007473FA" w:rsidRDefault="00CE737F" w:rsidP="00CE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29BA" w14:textId="1B065255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99B0" w14:textId="15D7ACF9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DBF8" w14:textId="2083DE71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6334" w14:textId="62851080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F523" w14:textId="77777777" w:rsidR="00CE737F" w:rsidRPr="00CE737F" w:rsidRDefault="00CE737F" w:rsidP="00CE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бюджета Каменоломненского городского поселения на основе программно-целевых принципов (планирование, контроль </w:t>
            </w:r>
          </w:p>
          <w:p w14:paraId="4B2C1D26" w14:textId="77777777" w:rsidR="00CE737F" w:rsidRPr="00CE737F" w:rsidRDefault="00CE737F" w:rsidP="00CE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 последующая оценка эффективности использования бюджетных средств);</w:t>
            </w:r>
          </w:p>
          <w:p w14:paraId="6547F82D" w14:textId="7667280C" w:rsidR="007473FA" w:rsidRPr="007473FA" w:rsidRDefault="00CE737F" w:rsidP="00CE7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доля расходов бюджета поселения, формируемых в рамках муниципальных программ, к общему объему расходов бюджета поселения составит в 2030 году более 90 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AB99" w14:textId="51D83523" w:rsidR="00CE737F" w:rsidRDefault="00CE737F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Бюджет Каменоломненского городского </w:t>
            </w:r>
            <w:proofErr w:type="gramStart"/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поселения  сформирован</w:t>
            </w:r>
            <w:proofErr w:type="gramEnd"/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на основе 11 муниципальных программ Каменоломненского городского поселения, на реализацию которых в 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году направлено </w:t>
            </w:r>
            <w:r w:rsidR="00D6060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221,8</w:t>
            </w:r>
            <w:r w:rsidRP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млн рублей.</w:t>
            </w:r>
          </w:p>
          <w:p w14:paraId="5D606598" w14:textId="77777777" w:rsidR="00CE737F" w:rsidRDefault="00CE737F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14:paraId="0AC06314" w14:textId="382B8DAF" w:rsidR="00146BEF" w:rsidRPr="007473FA" w:rsidRDefault="00146BEF" w:rsidP="00B9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Доля расходов бюджета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поселения</w:t>
            </w:r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, формируемых в рамках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муниципаль</w:t>
            </w:r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ных программ Каменоломненско</w:t>
            </w:r>
            <w:r w:rsidR="00CE737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</w:t>
            </w:r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 городского поселения, составила </w:t>
            </w:r>
            <w:r w:rsidR="00B959D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98,1</w:t>
            </w:r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процента при плане </w:t>
            </w:r>
            <w:r w:rsidR="00CE737F" w:rsidRPr="009B0AA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9</w:t>
            </w:r>
            <w:r w:rsidR="00B959D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  <w:r w:rsidRPr="00146B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процента в общем объеме расходов бюджета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9D02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7473FA" w:rsidRPr="007473FA" w14:paraId="551D58A0" w14:textId="77777777" w:rsidTr="00BD1E67">
        <w:trPr>
          <w:trHeight w:val="43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C7A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B9D7" w14:textId="77777777" w:rsidR="0091685D" w:rsidRPr="0091685D" w:rsidRDefault="0091685D" w:rsidP="0091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1685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Контрольное событие программы  </w:t>
            </w:r>
          </w:p>
          <w:p w14:paraId="2FD05016" w14:textId="3EE7B015" w:rsidR="007473FA" w:rsidRPr="007473FA" w:rsidRDefault="00493AA6" w:rsidP="0091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493AA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Внесение изменений в  бюджетный прогноз Каменоломненского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E710" w14:textId="6623EBAC" w:rsidR="007473FA" w:rsidRPr="007473FA" w:rsidRDefault="00A55017" w:rsidP="0091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3B4A" w14:textId="579B0C31" w:rsidR="007473FA" w:rsidRPr="007473FA" w:rsidRDefault="0091685D" w:rsidP="009B0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1685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15.05.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3DA1" w14:textId="293671C3" w:rsidR="007473FA" w:rsidRPr="007473FA" w:rsidRDefault="00605469" w:rsidP="009B0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  <w:r w:rsidR="009B0AA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5.04.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28B8" w14:textId="1480A54D" w:rsidR="007473FA" w:rsidRPr="007473FA" w:rsidRDefault="00605469" w:rsidP="009B0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6054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06</w:t>
            </w:r>
            <w:r w:rsidR="007473FA" w:rsidRPr="006054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  <w:r w:rsidR="0091685D" w:rsidRPr="006054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</w:t>
            </w:r>
            <w:r w:rsidRPr="006054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  <w:r w:rsidR="007473FA" w:rsidRPr="006054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15E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Принятие постановления Администрации Каменоломненского городского поселения о внесении изменений в бюджетный прогноз Каменоломненского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61B" w14:textId="78DA3822" w:rsidR="007473FA" w:rsidRPr="007473FA" w:rsidRDefault="00773E3B" w:rsidP="00BD1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73E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постановлением Администрации Каменоломненского городского поселения внесены изменения в бюджетный прогноз Каменоломненского городского поселения на период 2017 – 20</w:t>
            </w:r>
            <w:r w:rsidR="00BD1E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30</w:t>
            </w:r>
            <w:r w:rsidRPr="00773E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DA9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7473FA" w:rsidRPr="007473FA" w14:paraId="4CF7A250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CB83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552E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Подпрограмма 2</w:t>
            </w:r>
          </w:p>
          <w:p w14:paraId="5731917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«Нормативно-методическое обеспечение и организация бюджетного процесса»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4E36" w14:textId="00EFBC50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2823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9B3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227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143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EFD9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335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</w:tr>
      <w:tr w:rsidR="007473FA" w:rsidRPr="007473FA" w14:paraId="5D82CB08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A28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1241" w14:textId="77777777" w:rsidR="0035137B" w:rsidRPr="0035137B" w:rsidRDefault="007473FA" w:rsidP="00351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Основное мероприятие 2.1. </w:t>
            </w:r>
            <w:r w:rsidR="0035137B" w:rsidRPr="0035137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Основное мероприятие 2.1.</w:t>
            </w:r>
          </w:p>
          <w:p w14:paraId="3FD9786C" w14:textId="32172713" w:rsidR="007473FA" w:rsidRPr="007473FA" w:rsidRDefault="0035137B" w:rsidP="00351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5137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Разработка и совершенствование нормативного правового регулирования организации бюджетного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923E" w14:textId="3B4428B4" w:rsidR="00A55017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012D" w14:textId="38E10E0E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2570" w14:textId="68694B38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30E5" w14:textId="45F5FB24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C119" w14:textId="3BA771F9" w:rsidR="007473FA" w:rsidRPr="007473FA" w:rsidRDefault="0035137B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5137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подготовка проектов решений Собрания депутатов, нормативных правовых актов Администрации Каменоломненского городского по вопросам организации бюджетного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A9B1" w14:textId="747E1624" w:rsidR="003B5BD3" w:rsidRDefault="003B5BD3" w:rsidP="003B5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B5BD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 целях совершенствования бюджетного процесса по итогам 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  <w:r w:rsidRPr="003B5BD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года приняты Решения Собрания депутатов:</w:t>
            </w:r>
          </w:p>
          <w:p w14:paraId="26A309F4" w14:textId="77777777" w:rsidR="00B959D2" w:rsidRPr="00B959D2" w:rsidRDefault="00B959D2" w:rsidP="00B9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B959D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- от 21.11.2022 № 59 «О внесении изменений в решение Собрания депутатов </w:t>
            </w:r>
            <w:proofErr w:type="spellStart"/>
            <w:r w:rsidRPr="00B959D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B959D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</w:t>
            </w:r>
            <w:proofErr w:type="gramStart"/>
            <w:r w:rsidRPr="00B959D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поселения  от</w:t>
            </w:r>
            <w:proofErr w:type="gramEnd"/>
            <w:r w:rsidRPr="00B959D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 27.11.2020 года        № 200 «О земельном налоге»» </w:t>
            </w:r>
          </w:p>
          <w:p w14:paraId="64B713CD" w14:textId="57C1A25E" w:rsidR="007473FA" w:rsidRPr="007473FA" w:rsidRDefault="00B959D2" w:rsidP="00B9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B959D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- от 23.12.2022 № 66 «О внесении изменений в решение Собрания депутатов </w:t>
            </w:r>
            <w:proofErr w:type="spellStart"/>
            <w:r w:rsidRPr="00B959D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</w:t>
            </w:r>
            <w:proofErr w:type="spellEnd"/>
            <w:r w:rsidRPr="00B959D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городского поселения  от  27.11.2020 года        № 200 «О земельном налоге»»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879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7473FA" w:rsidRPr="007473FA" w14:paraId="3A732B74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DDC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F0E3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Основное мероприятие 2.2.</w:t>
            </w:r>
          </w:p>
          <w:p w14:paraId="5436389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CF25" w14:textId="3D9A451E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8853" w14:textId="4D2AC0D9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8F60" w14:textId="1B17B2FB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2AB1" w14:textId="07F5A430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D0D3" w14:textId="726605E1" w:rsidR="007473FA" w:rsidRPr="007473FA" w:rsidRDefault="00FA7A21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FA7A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E054" w14:textId="20A503CA" w:rsidR="00D72B42" w:rsidRPr="000E1A67" w:rsidRDefault="007473FA" w:rsidP="00D72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Организация планирования, обеспечение качественного и своевременного исполнения бюджета поселения осуществлялись в соответствии с </w:t>
            </w:r>
            <w:r w:rsidR="00563E2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НПА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Администрации Каменоломненского городского поселения </w:t>
            </w:r>
          </w:p>
          <w:p w14:paraId="16B08088" w14:textId="6F5CE310" w:rsidR="005B3431" w:rsidRPr="005B3431" w:rsidRDefault="008C0564" w:rsidP="005B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от 25.05.202</w:t>
            </w:r>
            <w:r w:rsidR="002462A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  <w:r w:rsidR="005B3431" w:rsidRPr="005B34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№ </w:t>
            </w:r>
            <w:r w:rsidR="002462A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184</w:t>
            </w:r>
          </w:p>
          <w:p w14:paraId="392F6586" w14:textId="5B3C0140" w:rsidR="008C0564" w:rsidRDefault="005B3431" w:rsidP="005B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B34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  <w:r w:rsidR="008C0564" w:rsidRPr="008C05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Об утверждении Порядка и сроков составления проекта бюджета Каменоломненского городского поселения Октябрьского района на 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  <w:r w:rsidR="008C0564" w:rsidRPr="008C05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C0564" w:rsidRPr="008C05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год  и</w:t>
            </w:r>
            <w:proofErr w:type="gramEnd"/>
            <w:r w:rsidR="008C0564" w:rsidRPr="008C05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на плановый период 202</w:t>
            </w:r>
            <w:r w:rsidR="00B959D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 и 2024</w:t>
            </w:r>
            <w:r w:rsidR="008C0564" w:rsidRPr="008C05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годов</w:t>
            </w:r>
            <w:r w:rsidR="00563E2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»; </w:t>
            </w:r>
          </w:p>
          <w:p w14:paraId="7FFFDF98" w14:textId="4103F791" w:rsidR="005B3431" w:rsidRPr="005B3431" w:rsidRDefault="002462A6" w:rsidP="005B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от 20</w:t>
            </w:r>
            <w:r w:rsidR="008C05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.10</w:t>
            </w:r>
            <w:r w:rsidR="005B3431" w:rsidRPr="005B34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.20</w:t>
            </w:r>
            <w:r w:rsidR="008C05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  <w:p w14:paraId="7C69E6A3" w14:textId="4FC97550" w:rsidR="005B3431" w:rsidRDefault="008C0564" w:rsidP="005B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№ 4</w:t>
            </w:r>
            <w:r w:rsidR="002462A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7</w:t>
            </w:r>
            <w:r w:rsidR="005B3431" w:rsidRPr="005B34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  <w:r w:rsidRPr="008C05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Об основных направлениях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бюджетной и налоговой политики Каменоломненского город</w:t>
            </w:r>
            <w:r w:rsidRPr="008C05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ского поселения Октябрьского района на 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  <w:r w:rsidR="002462A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– 2024</w:t>
            </w:r>
            <w:r w:rsidRPr="008C056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годы</w:t>
            </w:r>
            <w:r w:rsidR="005B3431" w:rsidRPr="005B34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»; </w:t>
            </w:r>
          </w:p>
          <w:p w14:paraId="610DE9C2" w14:textId="1BEA7ACF" w:rsidR="000E1A67" w:rsidRPr="000E1A67" w:rsidRDefault="000E1A67" w:rsidP="005B3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от 28.</w:t>
            </w:r>
            <w:r w:rsid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12</w:t>
            </w: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.201</w:t>
            </w:r>
            <w:r w:rsid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14:paraId="6DCDB2F5" w14:textId="77777777" w:rsidR="007473FA" w:rsidRPr="007473FA" w:rsidRDefault="000E1A67" w:rsidP="000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r w:rsid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489</w:t>
            </w: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«</w:t>
            </w:r>
            <w:r w:rsidR="00D059A1" w:rsidRPr="00D059A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 утверждении Порядка составления и ведения сводной бюджетной росписи бюджета Каменоломненского городского поселения Октябрьского района и бюджетных росписей главных распорядителей средств бюджета Каменоломненского городского поселения Октябрьского района (главных администраторов источников финансирования дефицита бюджета Каменоломненского городского поселения Октябрьского района)</w:t>
            </w:r>
            <w:r w:rsidRPr="000E1A6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» и </w:t>
            </w:r>
            <w:r w:rsidR="00AD5607" w:rsidRPr="00AD56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постановление Администрации Каменоломненского городского поселения от 28.10.2013 г № 386 «О порядке исполнения бюджета Каменоломненского городского поселения Октябрьского района по расходам и источникам финансирования дефицита бюджета поселения и порядке составления и ведения кассового плана бюджета Каменоломненского городского поселения Октябрьского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4809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7473FA" w:rsidRPr="007473FA" w14:paraId="54A28A7E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E51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70BE" w14:textId="77777777" w:rsidR="006F1BDF" w:rsidRPr="006F1BDF" w:rsidRDefault="007473FA" w:rsidP="006F1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Основное мероприятие 2.3. </w:t>
            </w:r>
            <w:r w:rsidR="006F1BDF" w:rsidRPr="006F1BD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14:paraId="6C45D65A" w14:textId="77777777" w:rsidR="006F1BDF" w:rsidRPr="006F1BDF" w:rsidRDefault="006F1BDF" w:rsidP="006F1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6F1BD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 контрактной системе </w:t>
            </w:r>
          </w:p>
          <w:p w14:paraId="739FAF65" w14:textId="4E3D36C7" w:rsidR="007473FA" w:rsidRPr="007473FA" w:rsidRDefault="006F1BDF" w:rsidP="006F1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6F1BD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сфере закупок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A243" w14:textId="77B49893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C5D2" w14:textId="41152373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EF31" w14:textId="3B6C346B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05D6" w14:textId="14CA42F2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B60F" w14:textId="77777777" w:rsidR="00303931" w:rsidRPr="00303931" w:rsidRDefault="00303931" w:rsidP="003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039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товаров, работ, услуг для обеспечения муниципальных нужд и принятие мер по недопущению их в дальнейшем;</w:t>
            </w:r>
          </w:p>
          <w:p w14:paraId="721721A2" w14:textId="77777777" w:rsidR="00303931" w:rsidRPr="00303931" w:rsidRDefault="00303931" w:rsidP="003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30393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совершенствование методологической базы по осуществлению внутреннего муниципального  финансового контроля; </w:t>
            </w:r>
          </w:p>
          <w:p w14:paraId="577FD72E" w14:textId="34EAB190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97E4" w14:textId="27AF319E" w:rsidR="00303931" w:rsidRDefault="007C25F3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C25F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Службой экономики и финансов в 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  <w:p w14:paraId="5E6EE3E3" w14:textId="5CFC3769" w:rsidR="007473FA" w:rsidRPr="007473FA" w:rsidRDefault="00530C9B" w:rsidP="0053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году</w:t>
            </w:r>
            <w:r w:rsidR="007C25F3" w:rsidRPr="007C25F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приняты меры по предупреждению, выявлению и пресечению нарушений. Все мероприятия внутреннего муниципального финансового контроля выполнены в полном объеме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760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</w:tr>
      <w:tr w:rsidR="007473FA" w:rsidRPr="007473FA" w14:paraId="0BD3C196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DF5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BEB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Контрольное событие программы         </w:t>
            </w:r>
          </w:p>
          <w:p w14:paraId="63B4F9B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Представление в Со-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брание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депутатов Ка-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меноломненского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го-родского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поселения проекта решения о бюджете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4C34" w14:textId="7D3E7F60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2A41" w14:textId="6FE65370" w:rsidR="007473FA" w:rsidRPr="007473FA" w:rsidRDefault="006B31DE" w:rsidP="00864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6B31D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15.11.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BE67" w14:textId="77777777" w:rsidR="007473FA" w:rsidRDefault="006B31DE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  <w:p w14:paraId="5E56577F" w14:textId="77777777" w:rsidR="006B31DE" w:rsidRPr="007473FA" w:rsidRDefault="006B31DE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9A6C" w14:textId="308A80B8" w:rsidR="007473FA" w:rsidRPr="007473FA" w:rsidRDefault="006B31DE" w:rsidP="00864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13.11.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01AA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Своевременное представление проекта решения о бюджете поселения в Собрание депутатов Каменоломненского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CE31" w14:textId="1E136DA9" w:rsidR="00AF0421" w:rsidRPr="00AF0421" w:rsidRDefault="00AF0421" w:rsidP="00AF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решения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«О бюджете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Каменоломненского городского поселения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на 20</w:t>
            </w:r>
            <w:r w:rsidR="0086448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 w:rsidR="002462A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2462A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и 202</w:t>
            </w:r>
            <w:r w:rsidR="002462A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годов» подготовлен </w:t>
            </w:r>
          </w:p>
          <w:p w14:paraId="710B1C51" w14:textId="77777777" w:rsidR="00AF0421" w:rsidRPr="00AF0421" w:rsidRDefault="00AF0421" w:rsidP="00AF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и представлен в Собрание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депутатов 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Каменоломненского городского поселения</w:t>
            </w:r>
            <w:r w:rsid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в установленные сроки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14:paraId="524A4CA1" w14:textId="77777777" w:rsidR="00AF0421" w:rsidRPr="00AF0421" w:rsidRDefault="00AF0421" w:rsidP="00AF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Принят</w:t>
            </w:r>
            <w:r w:rsid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 Решение собрания депутатов 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14:paraId="076AAA69" w14:textId="4784D1CE" w:rsidR="00AF0421" w:rsidRPr="00AF0421" w:rsidRDefault="008C0564" w:rsidP="00AF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от 2</w:t>
            </w:r>
            <w:r w:rsidR="002462A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  <w:r w:rsidR="00AF0421"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.12.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  <w:r w:rsidR="00AF0421"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№ </w:t>
            </w:r>
            <w:r w:rsidR="002462A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62</w:t>
            </w:r>
          </w:p>
          <w:p w14:paraId="22184388" w14:textId="23BD011F" w:rsidR="007473FA" w:rsidRPr="007473FA" w:rsidRDefault="00AF0421" w:rsidP="00246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  <w:r w:rsidR="004F7B43" w:rsidRP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 бюджете Каменоломненского городского посе</w:t>
            </w:r>
            <w:r w:rsidR="0086448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ления Октябрьского района на 202</w:t>
            </w:r>
            <w:r w:rsidR="002462A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  <w:r w:rsidR="004F7B43" w:rsidRP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2462A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</w:t>
            </w:r>
            <w:r w:rsidR="004F7B43" w:rsidRP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и 202</w:t>
            </w:r>
            <w:r w:rsidR="002462A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  <w:r w:rsidR="004F7B43" w:rsidRPr="004F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годов</w:t>
            </w:r>
            <w:r w:rsidRPr="00AF042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738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14:paraId="33A75786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4C2A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DBB2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Подпрограмма 3 «Управление муниципальным долгом Каменоломненского городского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1FD7" w14:textId="00447B92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75B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C11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AB1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DD1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6A4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5B1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</w:tr>
      <w:tr w:rsidR="007473FA" w:rsidRPr="007473FA" w14:paraId="5B80A4DB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852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CC7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Основное мероприятие 3.1. Обеспечение проведения единой политики муниципальных заимствований Каменоломненского городского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B9A3" w14:textId="18D6A56E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A771" w14:textId="087E5236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4C07" w14:textId="23788B65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884D" w14:textId="232CA4D0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D10E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Сохранение объема муниципального долга Каменоломненского городского поселения в пределах нормативов, установленных Бюджетным кодексом Рос-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сийской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32F" w14:textId="6EA03CA0" w:rsidR="007473FA" w:rsidRPr="007473FA" w:rsidRDefault="007473FA" w:rsidP="00864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 итогам 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года муниципальный долг Каменоломненского городского поселения составил 0,0 тыс.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178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14:paraId="538994F3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475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B00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Основное мероприятие 3.2.</w:t>
            </w:r>
          </w:p>
          <w:p w14:paraId="621F7A5E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Планирование бюджетных ассигнований на обслуживание муниципального долга Каменоломненского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5E28" w14:textId="6ABEF0E2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27F5" w14:textId="60BF6D30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AC90" w14:textId="0C19B7AE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B985" w14:textId="3CCD870D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1FC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Планирование расходов на  обслуживание муниципального долга Каменоломненского городского поселения в пределах нормативов, установленных Бюджетным кодексом Российской Федерации; 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BD87" w14:textId="5680CDB7" w:rsidR="007473FA" w:rsidRPr="007473FA" w:rsidRDefault="007473FA" w:rsidP="00864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 итогам 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года муниципальный долг Каменоломненского городского поселения составил 0,0 тыс.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D2A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14:paraId="0C99FEB0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110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492E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Контрольное событие программы</w:t>
            </w:r>
          </w:p>
          <w:p w14:paraId="533A4B6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сбаланси-рованного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  проекта решения о бюджете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1C50" w14:textId="4EB29130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1E1A" w14:textId="687E9F9F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9ACC" w14:textId="16703661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454C" w14:textId="4190F1C3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4F7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Обеспечение сбалансированности бюджета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A1A4" w14:textId="77777777" w:rsidR="007473FA" w:rsidRPr="007473FA" w:rsidRDefault="00804FB0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Бюджет поселения с</w:t>
            </w:r>
            <w:r w:rsidR="007473FA"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балансирован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D6A3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14:paraId="272583F3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66C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B22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Подпрограмма 4. «Содействие повышению качества управления муниципальными финансами»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A3A4" w14:textId="4DF4EC60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8EC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B3E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197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7F1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757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17FA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</w:t>
            </w:r>
          </w:p>
        </w:tc>
      </w:tr>
      <w:tr w:rsidR="007473FA" w:rsidRPr="007473FA" w14:paraId="26E13399" w14:textId="77777777" w:rsidTr="007473FA">
        <w:trPr>
          <w:trHeight w:val="3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C89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EB03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Основное мероприятие 4.1.</w:t>
            </w:r>
          </w:p>
          <w:p w14:paraId="1E0BCEA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7F68" w14:textId="6CE9FA4C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83DB" w14:textId="025D18D4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68E9" w14:textId="12431F50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9241" w14:textId="23AD1CD9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98C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повышение качества управления бюджетным процессом на муниципальном уровне; соблюдение требований бюджетного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3FD1" w14:textId="75F953CA" w:rsidR="005B2C39" w:rsidRPr="005B2C39" w:rsidRDefault="005B2C39" w:rsidP="005B2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B2C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Проведен анализ первоначального решения о бюджете на 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  <w:r w:rsidRPr="005B2C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1E190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 w:rsidR="002462A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  <w:r w:rsidRPr="005B2C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5B2C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</w:t>
            </w:r>
            <w:r w:rsidR="002462A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</w:t>
            </w:r>
            <w:r w:rsidRPr="005B2C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 годов</w:t>
            </w:r>
            <w:proofErr w:type="gramEnd"/>
            <w:r w:rsidRPr="005B2C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</w:p>
          <w:p w14:paraId="3776F9A3" w14:textId="77777777" w:rsidR="007473FA" w:rsidRPr="007473FA" w:rsidRDefault="005B2C39" w:rsidP="005B2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5B2C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Подведомственные муниципальные бюджетные учреждения отсутствуют.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AB5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14:paraId="580FE407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4C4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FAA9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Основное мероприятие 4.2.</w:t>
            </w:r>
          </w:p>
          <w:p w14:paraId="31FEDCD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Оценка качества управления муниципальными финансами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0DD5" w14:textId="2F78E9F3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632B" w14:textId="5028E38F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4AB4" w14:textId="0986C0CF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AC50" w14:textId="2E7DAFAB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597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получение объективной информации о качестве организации бюджетного процесса на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муни-ципальном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уровне на основании формализованных подходов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2E35" w14:textId="77777777" w:rsidR="007473FA" w:rsidRPr="007473FA" w:rsidRDefault="00F2265D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F2265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результатам оценки качества управления муниципальными финансами, поселению присвоена I степень качества.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959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473FA" w:rsidRPr="007473FA" w14:paraId="0F386913" w14:textId="77777777" w:rsidTr="007473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D6A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C28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Контрольное событие программы        </w:t>
            </w:r>
          </w:p>
          <w:p w14:paraId="18142EA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Достижение высоких показателей по результатам проведения мониторинга качества управления бюджет-</w:t>
            </w:r>
            <w:proofErr w:type="spellStart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ным</w:t>
            </w:r>
            <w:proofErr w:type="spellEnd"/>
            <w:r w:rsidRPr="007473FA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процессом за от-четный финансовый год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6BE7" w14:textId="62EFA74F" w:rsidR="007473FA" w:rsidRPr="007473FA" w:rsidRDefault="00A5501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A55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Служба экономики и финансов Администрации Каменоломненского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5A94" w14:textId="05F559BB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BB8E" w14:textId="3A5F9335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01.01.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FD9E" w14:textId="18014386" w:rsidR="007473FA" w:rsidRPr="007473FA" w:rsidRDefault="00EF5AF7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31.12.</w:t>
            </w:r>
            <w:r w:rsidR="00500E9B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77B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Оценка качества управления бюджетным процессом кото-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рых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соответствует I степени качества, по результатам проведения мониторинга </w:t>
            </w:r>
            <w:proofErr w:type="spellStart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каче-ства</w:t>
            </w:r>
            <w:proofErr w:type="spellEnd"/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управления бюджетным процессом за отчетный финансовый год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18E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результатам оценки качества управления муниципальными финансами, поселению присвоена I степень качества.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12D6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14:paraId="0223A7DE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2CEB9856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  <w:sectPr w:rsidR="007473FA" w:rsidRPr="007473FA">
          <w:pgSz w:w="16838" w:h="11906" w:orient="landscape"/>
          <w:pgMar w:top="1418" w:right="851" w:bottom="851" w:left="1134" w:header="709" w:footer="709" w:gutter="0"/>
          <w:cols w:space="720"/>
        </w:sectPr>
      </w:pPr>
    </w:p>
    <w:p w14:paraId="653FE6EC" w14:textId="77777777" w:rsidR="007473FA" w:rsidRDefault="007473FA" w:rsidP="003772DA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Приложение №2</w:t>
      </w:r>
    </w:p>
    <w:p w14:paraId="5F8AC7BF" w14:textId="77777777" w:rsidR="00DB6DF2" w:rsidRPr="00DB6DF2" w:rsidRDefault="00DB6DF2" w:rsidP="00DB6DF2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6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 отчету о реализации муниципальной</w:t>
      </w:r>
    </w:p>
    <w:p w14:paraId="6A1DC652" w14:textId="77777777" w:rsidR="00DB6DF2" w:rsidRPr="00DB6DF2" w:rsidRDefault="00DB6DF2" w:rsidP="00DB6DF2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6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программы Каменоломненского городского поселения </w:t>
      </w:r>
    </w:p>
    <w:p w14:paraId="134E3320" w14:textId="77777777" w:rsidR="00DB6DF2" w:rsidRPr="00DB6DF2" w:rsidRDefault="00DB6DF2" w:rsidP="00DB6DF2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6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«Управление муниципальными финансами»</w:t>
      </w:r>
    </w:p>
    <w:p w14:paraId="3A0C055A" w14:textId="1B562E38" w:rsidR="00DB6DF2" w:rsidRDefault="00DB6DF2" w:rsidP="00DB6DF2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B6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 результатам за </w:t>
      </w:r>
      <w:r w:rsidR="00500E9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2022</w:t>
      </w:r>
      <w:r w:rsidRPr="00DB6DF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год</w:t>
      </w:r>
    </w:p>
    <w:p w14:paraId="7A362668" w14:textId="77777777" w:rsidR="003772DA" w:rsidRPr="007473FA" w:rsidRDefault="003772D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0A6C6663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СВЕДЕНИЯ</w:t>
      </w:r>
    </w:p>
    <w:p w14:paraId="7BA08827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473F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достижении значений показателей (индикаторов)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8"/>
        <w:gridCol w:w="3268"/>
        <w:gridCol w:w="1508"/>
        <w:gridCol w:w="2237"/>
        <w:gridCol w:w="1649"/>
        <w:gridCol w:w="1621"/>
        <w:gridCol w:w="3612"/>
      </w:tblGrid>
      <w:tr w:rsidR="007473FA" w:rsidRPr="007473FA" w14:paraId="280C8775" w14:textId="77777777" w:rsidTr="007473FA"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361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800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Номер </w:t>
            </w:r>
          </w:p>
          <w:p w14:paraId="33F94F2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и наименование </w:t>
            </w:r>
          </w:p>
          <w:p w14:paraId="7E5F9D7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741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Единица</w:t>
            </w:r>
          </w:p>
          <w:p w14:paraId="6BFB3182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322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Значения показателей (индикаторов) 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 xml:space="preserve">муниципальной программы, 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BC32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Обоснование отклонений 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 xml:space="preserve"> значений показателя 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 xml:space="preserve"> (индикатора) на конец 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 xml:space="preserve"> отчетного года 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>(при наличии)</w:t>
            </w:r>
          </w:p>
        </w:tc>
      </w:tr>
      <w:tr w:rsidR="007473FA" w:rsidRPr="007473FA" w14:paraId="2556B02F" w14:textId="77777777" w:rsidTr="007473FA"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5D5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7651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DA5D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12EE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год,</w:t>
            </w:r>
          </w:p>
          <w:p w14:paraId="32FCF29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предшествующий </w:t>
            </w:r>
          </w:p>
          <w:p w14:paraId="2CF2E17F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отчетному &lt;1&gt;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94C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C01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473FA" w:rsidRPr="007473FA" w14:paraId="49D75023" w14:textId="77777777" w:rsidTr="007473FA"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CAA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186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CF9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486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063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1B74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1DF0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642A2149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tbl>
      <w:tblPr>
        <w:tblW w:w="8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5"/>
        <w:gridCol w:w="3248"/>
        <w:gridCol w:w="1500"/>
        <w:gridCol w:w="2224"/>
        <w:gridCol w:w="1639"/>
        <w:gridCol w:w="1611"/>
        <w:gridCol w:w="3590"/>
        <w:gridCol w:w="2224"/>
        <w:gridCol w:w="2224"/>
        <w:gridCol w:w="2224"/>
        <w:gridCol w:w="2224"/>
      </w:tblGrid>
      <w:tr w:rsidR="007473FA" w:rsidRPr="007473FA" w14:paraId="12637BA4" w14:textId="77777777" w:rsidTr="00274C67">
        <w:trPr>
          <w:gridAfter w:val="4"/>
          <w:wAfter w:w="8896" w:type="dxa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CDCE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1AF8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92B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F1D7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6E8B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8F22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E48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</w:tr>
      <w:tr w:rsidR="007473FA" w:rsidRPr="007473FA" w14:paraId="01B69063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F455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2BBC" w14:textId="77777777" w:rsidR="007473FA" w:rsidRPr="007473FA" w:rsidRDefault="007473FA" w:rsidP="00747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Муниципальная программа Каменоломненского городского поселения Октябрьского района «Управление муниципальными финансами »</w:t>
            </w:r>
          </w:p>
        </w:tc>
      </w:tr>
      <w:tr w:rsidR="0056440F" w:rsidRPr="007473FA" w14:paraId="3986BDB7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C536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78A5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1.</w:t>
            </w:r>
            <w:r w:rsidRPr="007473FA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ru-RU"/>
              </w:rPr>
              <w:t xml:space="preserve"> </w:t>
            </w: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Наличие бюджетного прогноза Каменоломненского городского поселения на долгосрочный период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1C1F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A45B" w14:textId="5E59D02E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21C2" w14:textId="7D633345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6D7FE1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DC21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B0DC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6440F" w:rsidRPr="007473FA" w14:paraId="01CF8497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8044" w14:textId="2D15AEDE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98B3" w14:textId="39A3066C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74C6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2. Темп роста налоговых и неналоговых доходов 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0FB9" w14:textId="4CD65E0C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74C6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206C" w14:textId="71F27043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9E95" w14:textId="65874CF8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bCs/>
                <w:sz w:val="24"/>
                <w:szCs w:val="24"/>
              </w:rPr>
              <w:t>101,6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A1AE" w14:textId="2DE16D9B" w:rsidR="0056440F" w:rsidRPr="00024359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6B1A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6440F" w:rsidRPr="007473FA" w14:paraId="6307A5D3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ECCB" w14:textId="0A324F38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0C3A" w14:textId="5513A08E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74C6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3. Доля просроченной кредиторской задолженности в расходах бюджета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D6CD" w14:textId="2E655F1B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74C6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461F" w14:textId="62AA10CB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F053" w14:textId="0FD2C93A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6D7FE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6A8E" w14:textId="01AB3C3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B197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6440F" w:rsidRPr="007473FA" w14:paraId="40961F07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83CB" w14:textId="2A2C8ACC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CB0E" w14:textId="605994ED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74C6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4. Отношение объема муниципального долга Каменоломненского городского поселения по состоянию на 1 января года, следующего за отчетным, к общему годовому объему доходов (без учета безвозмездных поступлений) бюджета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966C" w14:textId="044FC564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274C67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23B" w14:textId="03544D65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67C3" w14:textId="77777777" w:rsidR="0056440F" w:rsidRPr="00F379B1" w:rsidRDefault="0056440F" w:rsidP="0056440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379B1">
              <w:rPr>
                <w:kern w:val="2"/>
                <w:sz w:val="24"/>
                <w:szCs w:val="24"/>
              </w:rPr>
              <w:t>-</w:t>
            </w:r>
          </w:p>
          <w:p w14:paraId="5AA46B28" w14:textId="247E81C0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C2AF" w14:textId="2131B61E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95A8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6440F" w:rsidRPr="007473FA" w14:paraId="62CF7175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E80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4FE3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Подпрограмма 1</w:t>
            </w: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«Долгосрочное финансовое планирование»</w:t>
            </w:r>
          </w:p>
        </w:tc>
      </w:tr>
      <w:tr w:rsidR="0056440F" w:rsidRPr="007473FA" w14:paraId="3F1CA695" w14:textId="77777777" w:rsidTr="00500E9B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9179" w14:textId="6939E6A2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A9C6" w14:textId="0565097A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1.1</w:t>
            </w:r>
            <w:r w:rsidRPr="006A200B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 Объем налоговых и неналоговых доходов бюджета Каменоломненского городского поселения (за вычетом: разовых поступлений)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CA19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119F" w14:textId="70577CA3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59859,0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FA5E" w14:textId="78E5190D" w:rsidR="0056440F" w:rsidRPr="00983C34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52310,2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E0C9" w14:textId="6E024376" w:rsidR="0056440F" w:rsidRPr="00213C75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67863,7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436E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6440F" w:rsidRPr="007473FA" w14:paraId="5106E821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70E1" w14:textId="72DE0001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3DE8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1.2 Доля расходов бюджета поселения, формируемых в рамках муниципальных  программ Каменоломненского городского поселения Октябрьского района, в общем объ</w:t>
            </w: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softHyphen/>
              <w:t>еме расходов бюджета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C2C6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096F" w14:textId="52906D1A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94,8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C98E" w14:textId="070E9010" w:rsidR="0056440F" w:rsidRPr="00983C34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983C34">
              <w:rPr>
                <w:rFonts w:ascii="Times New Roman" w:hAnsi="Times New Roman"/>
                <w:kern w:val="2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2B72" w14:textId="6E97AFE3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98,1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8C9B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6440F" w:rsidRPr="007473FA" w14:paraId="52B10B81" w14:textId="77777777" w:rsidTr="00274C67">
        <w:trPr>
          <w:gridAfter w:val="1"/>
          <w:wAfter w:w="2224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2151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E668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Подпрограмма 2. «Нормативно-методическое обеспечение и организация бюджетного процесса»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16A6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A33C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3933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89</w:t>
            </w:r>
          </w:p>
        </w:tc>
      </w:tr>
      <w:tr w:rsidR="0056440F" w:rsidRPr="007473FA" w14:paraId="57DA1900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339F" w14:textId="755A82C5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39D9" w14:textId="205A1696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2.1 </w:t>
            </w:r>
            <w:r w:rsidRPr="006A200B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Уровень исполнения расходных обязательств бюджета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00A4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процентов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6002" w14:textId="7C07DF74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98,8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EAB1" w14:textId="102530E4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6A76" w14:textId="3D7D5C4A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E266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6440F" w:rsidRPr="007473FA" w14:paraId="1B133E4F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0CCF" w14:textId="3B95EF36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4C0D" w14:textId="17955B73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2.2 </w:t>
            </w:r>
            <w:r w:rsidRPr="006A200B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42F2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процентов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2EE8" w14:textId="082ACD9E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5C4B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  <w:bookmarkStart w:id="2" w:name="_GoBack"/>
            <w:bookmarkEnd w:id="2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4CD6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924B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6440F" w:rsidRPr="007473FA" w14:paraId="5FADDE60" w14:textId="77777777" w:rsidTr="00274C6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284D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F660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Подпрограмма 3. «Управление государственным долгом Каменоломненского городского поселения»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AA01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95C5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8340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228A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</w:tr>
      <w:tr w:rsidR="0056440F" w:rsidRPr="007473FA" w14:paraId="5E96EF24" w14:textId="77777777" w:rsidTr="00144C5F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2C71" w14:textId="56A34595" w:rsidR="0056440F" w:rsidRPr="00144C5F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A4D1" w14:textId="2751F9DF" w:rsidR="0056440F" w:rsidRPr="00144C5F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3.1 Доля расходов на обслуживание муниципального долга Каменоломненского городского поселения в объеме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E7DA" w14:textId="77777777" w:rsidR="0056440F" w:rsidRPr="00144C5F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процентов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6ED6" w14:textId="77777777" w:rsidR="0056440F" w:rsidRPr="00144C5F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DD02" w14:textId="77777777" w:rsidR="0056440F" w:rsidRPr="00144C5F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8AB1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144C5F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7088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6440F" w:rsidRPr="007473FA" w14:paraId="1B565661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1AD5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46A8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Подпрограмма 4. «Содействие повышению качества управления муниципальными финансами»</w:t>
            </w:r>
          </w:p>
        </w:tc>
      </w:tr>
      <w:tr w:rsidR="0056440F" w:rsidRPr="007473FA" w14:paraId="78DC14F3" w14:textId="77777777" w:rsidTr="00274C67">
        <w:trPr>
          <w:gridAfter w:val="4"/>
          <w:wAfter w:w="8896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7551" w14:textId="15BFF7BB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9976" w14:textId="7B3D0BB3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 xml:space="preserve">4.1 </w:t>
            </w:r>
            <w:r w:rsidRPr="00144C5F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ru-RU"/>
              </w:rPr>
              <w:t>Доля муниципальных бюджетных учреждений, которым оказана методологическая поддержка по вопросам осуществления бюджетного процесса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396D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0A94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8C89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2328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473F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A900" w14:textId="77777777" w:rsidR="0056440F" w:rsidRPr="007473FA" w:rsidRDefault="0056440F" w:rsidP="00564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2E1CB812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1ECE65E1" w14:textId="77777777" w:rsidR="007473FA" w:rsidRPr="007473FA" w:rsidRDefault="007473FA" w:rsidP="007473F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6F272C52" w14:textId="77777777" w:rsidR="003D5A94" w:rsidRDefault="003D5A94" w:rsidP="006A07B5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sectPr w:rsidR="003D5A94" w:rsidSect="002C5CFC">
      <w:headerReference w:type="default" r:id="rId9"/>
      <w:pgSz w:w="16838" w:h="11906" w:orient="landscape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AF45E" w14:textId="77777777" w:rsidR="00500E9B" w:rsidRDefault="00500E9B" w:rsidP="00702E1C">
      <w:pPr>
        <w:spacing w:after="0" w:line="240" w:lineRule="auto"/>
      </w:pPr>
      <w:r>
        <w:separator/>
      </w:r>
    </w:p>
  </w:endnote>
  <w:endnote w:type="continuationSeparator" w:id="0">
    <w:p w14:paraId="2283948F" w14:textId="77777777" w:rsidR="00500E9B" w:rsidRDefault="00500E9B" w:rsidP="0070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AFC24" w14:textId="77777777" w:rsidR="00500E9B" w:rsidRDefault="00500E9B" w:rsidP="00702E1C">
      <w:pPr>
        <w:spacing w:after="0" w:line="240" w:lineRule="auto"/>
      </w:pPr>
      <w:r>
        <w:separator/>
      </w:r>
    </w:p>
  </w:footnote>
  <w:footnote w:type="continuationSeparator" w:id="0">
    <w:p w14:paraId="72D9F902" w14:textId="77777777" w:rsidR="00500E9B" w:rsidRDefault="00500E9B" w:rsidP="0070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3B5C" w14:textId="77777777" w:rsidR="00500E9B" w:rsidRDefault="00500E9B" w:rsidP="00702E1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361" w:hanging="5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FA3291"/>
    <w:multiLevelType w:val="hybridMultilevel"/>
    <w:tmpl w:val="EAE03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A7ABE"/>
    <w:multiLevelType w:val="multilevel"/>
    <w:tmpl w:val="38347D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374492F"/>
    <w:multiLevelType w:val="hybridMultilevel"/>
    <w:tmpl w:val="53B82032"/>
    <w:lvl w:ilvl="0" w:tplc="01C8C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40704F77"/>
    <w:multiLevelType w:val="hybridMultilevel"/>
    <w:tmpl w:val="CB7A9A7E"/>
    <w:lvl w:ilvl="0" w:tplc="B2F02550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67E1193"/>
    <w:multiLevelType w:val="hybridMultilevel"/>
    <w:tmpl w:val="6712A7CA"/>
    <w:lvl w:ilvl="0" w:tplc="18C8FD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 w15:restartNumberingAfterBreak="0">
    <w:nsid w:val="7CB1785E"/>
    <w:multiLevelType w:val="hybridMultilevel"/>
    <w:tmpl w:val="22A80402"/>
    <w:lvl w:ilvl="0" w:tplc="FD8A35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CFA634C"/>
    <w:multiLevelType w:val="multilevel"/>
    <w:tmpl w:val="642677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12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1C"/>
    <w:rsid w:val="00004ED0"/>
    <w:rsid w:val="00004FCE"/>
    <w:rsid w:val="0000699C"/>
    <w:rsid w:val="0001113A"/>
    <w:rsid w:val="00013278"/>
    <w:rsid w:val="00024359"/>
    <w:rsid w:val="00033FA7"/>
    <w:rsid w:val="000350FE"/>
    <w:rsid w:val="00056137"/>
    <w:rsid w:val="00063E29"/>
    <w:rsid w:val="00064BC1"/>
    <w:rsid w:val="0008004D"/>
    <w:rsid w:val="00087589"/>
    <w:rsid w:val="000901FF"/>
    <w:rsid w:val="00093815"/>
    <w:rsid w:val="000A1321"/>
    <w:rsid w:val="000B4075"/>
    <w:rsid w:val="000B626E"/>
    <w:rsid w:val="000C5514"/>
    <w:rsid w:val="000D5229"/>
    <w:rsid w:val="000E1A67"/>
    <w:rsid w:val="000E4B52"/>
    <w:rsid w:val="000F52FA"/>
    <w:rsid w:val="000F6D9B"/>
    <w:rsid w:val="0010427C"/>
    <w:rsid w:val="001059E0"/>
    <w:rsid w:val="0011052D"/>
    <w:rsid w:val="00120E8E"/>
    <w:rsid w:val="00121081"/>
    <w:rsid w:val="00122F04"/>
    <w:rsid w:val="00126DB3"/>
    <w:rsid w:val="001338A0"/>
    <w:rsid w:val="0014138A"/>
    <w:rsid w:val="00143B54"/>
    <w:rsid w:val="00144C5F"/>
    <w:rsid w:val="00146BEF"/>
    <w:rsid w:val="001521DC"/>
    <w:rsid w:val="00152CD5"/>
    <w:rsid w:val="00160DD5"/>
    <w:rsid w:val="00162EC9"/>
    <w:rsid w:val="00163767"/>
    <w:rsid w:val="001A7496"/>
    <w:rsid w:val="001B6658"/>
    <w:rsid w:val="001C1EAA"/>
    <w:rsid w:val="001C75D6"/>
    <w:rsid w:val="001D0862"/>
    <w:rsid w:val="001D33BA"/>
    <w:rsid w:val="001E190E"/>
    <w:rsid w:val="001F6D7A"/>
    <w:rsid w:val="00200E0F"/>
    <w:rsid w:val="00213C75"/>
    <w:rsid w:val="00220A29"/>
    <w:rsid w:val="002462A6"/>
    <w:rsid w:val="002578D1"/>
    <w:rsid w:val="00263BBE"/>
    <w:rsid w:val="00264B53"/>
    <w:rsid w:val="00265CF1"/>
    <w:rsid w:val="002665E6"/>
    <w:rsid w:val="00274C67"/>
    <w:rsid w:val="00291CD1"/>
    <w:rsid w:val="00293E17"/>
    <w:rsid w:val="002C018E"/>
    <w:rsid w:val="002C5CFC"/>
    <w:rsid w:val="002D2285"/>
    <w:rsid w:val="002E7895"/>
    <w:rsid w:val="002F1502"/>
    <w:rsid w:val="002F37B9"/>
    <w:rsid w:val="00302652"/>
    <w:rsid w:val="00303931"/>
    <w:rsid w:val="003147E1"/>
    <w:rsid w:val="003225DE"/>
    <w:rsid w:val="003262D3"/>
    <w:rsid w:val="003377ED"/>
    <w:rsid w:val="00343D72"/>
    <w:rsid w:val="0035137B"/>
    <w:rsid w:val="00351B92"/>
    <w:rsid w:val="00357BCC"/>
    <w:rsid w:val="0036212B"/>
    <w:rsid w:val="003711A0"/>
    <w:rsid w:val="003772DA"/>
    <w:rsid w:val="00380DF3"/>
    <w:rsid w:val="00382CFB"/>
    <w:rsid w:val="00392918"/>
    <w:rsid w:val="00392C40"/>
    <w:rsid w:val="00393A92"/>
    <w:rsid w:val="003B5BD3"/>
    <w:rsid w:val="003B62CA"/>
    <w:rsid w:val="003D2B7E"/>
    <w:rsid w:val="003D5A94"/>
    <w:rsid w:val="003E265E"/>
    <w:rsid w:val="003F36A3"/>
    <w:rsid w:val="00416378"/>
    <w:rsid w:val="004165D6"/>
    <w:rsid w:val="00426379"/>
    <w:rsid w:val="00447BBE"/>
    <w:rsid w:val="00453E14"/>
    <w:rsid w:val="004547EB"/>
    <w:rsid w:val="004620FD"/>
    <w:rsid w:val="00465508"/>
    <w:rsid w:val="00466467"/>
    <w:rsid w:val="0046706C"/>
    <w:rsid w:val="004671FE"/>
    <w:rsid w:val="00471E0E"/>
    <w:rsid w:val="00471EB9"/>
    <w:rsid w:val="00480061"/>
    <w:rsid w:val="00493AA6"/>
    <w:rsid w:val="004A03BD"/>
    <w:rsid w:val="004A7CA1"/>
    <w:rsid w:val="004B16EF"/>
    <w:rsid w:val="004B173B"/>
    <w:rsid w:val="004B3281"/>
    <w:rsid w:val="004B4882"/>
    <w:rsid w:val="004C3A95"/>
    <w:rsid w:val="004F1E47"/>
    <w:rsid w:val="004F3839"/>
    <w:rsid w:val="004F7B43"/>
    <w:rsid w:val="00500E9B"/>
    <w:rsid w:val="00504F04"/>
    <w:rsid w:val="0051238D"/>
    <w:rsid w:val="00527A37"/>
    <w:rsid w:val="00530C9B"/>
    <w:rsid w:val="00532FCD"/>
    <w:rsid w:val="00542D9D"/>
    <w:rsid w:val="005525E0"/>
    <w:rsid w:val="0055591A"/>
    <w:rsid w:val="00561CB8"/>
    <w:rsid w:val="00563E27"/>
    <w:rsid w:val="0056440F"/>
    <w:rsid w:val="00564F7A"/>
    <w:rsid w:val="00566ECD"/>
    <w:rsid w:val="00566F88"/>
    <w:rsid w:val="00575DB7"/>
    <w:rsid w:val="00585110"/>
    <w:rsid w:val="00585E32"/>
    <w:rsid w:val="00591C46"/>
    <w:rsid w:val="005A6B65"/>
    <w:rsid w:val="005A6E27"/>
    <w:rsid w:val="005A7AC9"/>
    <w:rsid w:val="005B1DB5"/>
    <w:rsid w:val="005B2C39"/>
    <w:rsid w:val="005B3431"/>
    <w:rsid w:val="005D11A2"/>
    <w:rsid w:val="005D1D06"/>
    <w:rsid w:val="005D2DE5"/>
    <w:rsid w:val="0060083C"/>
    <w:rsid w:val="00605469"/>
    <w:rsid w:val="00635D39"/>
    <w:rsid w:val="00643F54"/>
    <w:rsid w:val="00650C41"/>
    <w:rsid w:val="00670536"/>
    <w:rsid w:val="00673D7F"/>
    <w:rsid w:val="00684E1B"/>
    <w:rsid w:val="00687BC6"/>
    <w:rsid w:val="00693B8E"/>
    <w:rsid w:val="006A07B5"/>
    <w:rsid w:val="006A200B"/>
    <w:rsid w:val="006A52F4"/>
    <w:rsid w:val="006A578E"/>
    <w:rsid w:val="006B2E9B"/>
    <w:rsid w:val="006B31DE"/>
    <w:rsid w:val="006D0C97"/>
    <w:rsid w:val="006D4C60"/>
    <w:rsid w:val="006D6A8B"/>
    <w:rsid w:val="006E76B4"/>
    <w:rsid w:val="006F1BDF"/>
    <w:rsid w:val="006F2BA1"/>
    <w:rsid w:val="00702454"/>
    <w:rsid w:val="00702E1C"/>
    <w:rsid w:val="00703342"/>
    <w:rsid w:val="00705F10"/>
    <w:rsid w:val="00705FA2"/>
    <w:rsid w:val="007103E5"/>
    <w:rsid w:val="00710A90"/>
    <w:rsid w:val="0071779B"/>
    <w:rsid w:val="00727C5D"/>
    <w:rsid w:val="00730D7C"/>
    <w:rsid w:val="007473FA"/>
    <w:rsid w:val="00750052"/>
    <w:rsid w:val="00773E3B"/>
    <w:rsid w:val="007860FB"/>
    <w:rsid w:val="00797821"/>
    <w:rsid w:val="007B071D"/>
    <w:rsid w:val="007B084E"/>
    <w:rsid w:val="007B3E4A"/>
    <w:rsid w:val="007B517D"/>
    <w:rsid w:val="007B598C"/>
    <w:rsid w:val="007B6883"/>
    <w:rsid w:val="007B6CD5"/>
    <w:rsid w:val="007C0EC0"/>
    <w:rsid w:val="007C25F3"/>
    <w:rsid w:val="007C7450"/>
    <w:rsid w:val="007D4885"/>
    <w:rsid w:val="007D5A44"/>
    <w:rsid w:val="007D7300"/>
    <w:rsid w:val="007F266A"/>
    <w:rsid w:val="007F2C6F"/>
    <w:rsid w:val="00804151"/>
    <w:rsid w:val="00804FB0"/>
    <w:rsid w:val="00814CE5"/>
    <w:rsid w:val="0081540A"/>
    <w:rsid w:val="00824CB3"/>
    <w:rsid w:val="00836040"/>
    <w:rsid w:val="00845F92"/>
    <w:rsid w:val="00860DB3"/>
    <w:rsid w:val="00860ED6"/>
    <w:rsid w:val="00864480"/>
    <w:rsid w:val="0086622A"/>
    <w:rsid w:val="008742CD"/>
    <w:rsid w:val="0087596C"/>
    <w:rsid w:val="0088026D"/>
    <w:rsid w:val="00880A73"/>
    <w:rsid w:val="008872AD"/>
    <w:rsid w:val="008A1CFF"/>
    <w:rsid w:val="008B2D09"/>
    <w:rsid w:val="008C0564"/>
    <w:rsid w:val="008C661B"/>
    <w:rsid w:val="008D0C02"/>
    <w:rsid w:val="008D4293"/>
    <w:rsid w:val="008E582C"/>
    <w:rsid w:val="00901C16"/>
    <w:rsid w:val="00903E08"/>
    <w:rsid w:val="00910850"/>
    <w:rsid w:val="0091685D"/>
    <w:rsid w:val="009310B7"/>
    <w:rsid w:val="00942C8B"/>
    <w:rsid w:val="00944B7E"/>
    <w:rsid w:val="0095020E"/>
    <w:rsid w:val="00953A74"/>
    <w:rsid w:val="00954523"/>
    <w:rsid w:val="00964D7D"/>
    <w:rsid w:val="009678D4"/>
    <w:rsid w:val="00980D12"/>
    <w:rsid w:val="00983C34"/>
    <w:rsid w:val="00986F8A"/>
    <w:rsid w:val="00992CC0"/>
    <w:rsid w:val="009B0AA0"/>
    <w:rsid w:val="009B5BEC"/>
    <w:rsid w:val="009C0FE3"/>
    <w:rsid w:val="009F68C5"/>
    <w:rsid w:val="00A13E8D"/>
    <w:rsid w:val="00A55017"/>
    <w:rsid w:val="00A61E67"/>
    <w:rsid w:val="00A62DBD"/>
    <w:rsid w:val="00A63305"/>
    <w:rsid w:val="00A70481"/>
    <w:rsid w:val="00A910D2"/>
    <w:rsid w:val="00A92D19"/>
    <w:rsid w:val="00AC3009"/>
    <w:rsid w:val="00AD5607"/>
    <w:rsid w:val="00AF0421"/>
    <w:rsid w:val="00B00021"/>
    <w:rsid w:val="00B02337"/>
    <w:rsid w:val="00B04AD9"/>
    <w:rsid w:val="00B06256"/>
    <w:rsid w:val="00B17E5A"/>
    <w:rsid w:val="00B26096"/>
    <w:rsid w:val="00B33402"/>
    <w:rsid w:val="00B437CB"/>
    <w:rsid w:val="00B54A60"/>
    <w:rsid w:val="00B56779"/>
    <w:rsid w:val="00B715AE"/>
    <w:rsid w:val="00B726C9"/>
    <w:rsid w:val="00B75B37"/>
    <w:rsid w:val="00B86B92"/>
    <w:rsid w:val="00B91F31"/>
    <w:rsid w:val="00B959D2"/>
    <w:rsid w:val="00BC67CB"/>
    <w:rsid w:val="00BD1E67"/>
    <w:rsid w:val="00BD248A"/>
    <w:rsid w:val="00BD2D97"/>
    <w:rsid w:val="00BE4EAC"/>
    <w:rsid w:val="00BF04B2"/>
    <w:rsid w:val="00BF7B0F"/>
    <w:rsid w:val="00C033C1"/>
    <w:rsid w:val="00C2440F"/>
    <w:rsid w:val="00C26CAC"/>
    <w:rsid w:val="00C314D0"/>
    <w:rsid w:val="00C33462"/>
    <w:rsid w:val="00C41DD1"/>
    <w:rsid w:val="00C62620"/>
    <w:rsid w:val="00C660D8"/>
    <w:rsid w:val="00C66182"/>
    <w:rsid w:val="00C82C37"/>
    <w:rsid w:val="00C83EA8"/>
    <w:rsid w:val="00C90878"/>
    <w:rsid w:val="00CB4DAE"/>
    <w:rsid w:val="00CC0580"/>
    <w:rsid w:val="00CC089E"/>
    <w:rsid w:val="00CD6FD6"/>
    <w:rsid w:val="00CD7273"/>
    <w:rsid w:val="00CE00DC"/>
    <w:rsid w:val="00CE737F"/>
    <w:rsid w:val="00CF771A"/>
    <w:rsid w:val="00D059A1"/>
    <w:rsid w:val="00D130B4"/>
    <w:rsid w:val="00D1659C"/>
    <w:rsid w:val="00D20076"/>
    <w:rsid w:val="00D32636"/>
    <w:rsid w:val="00D36523"/>
    <w:rsid w:val="00D423F3"/>
    <w:rsid w:val="00D46F4D"/>
    <w:rsid w:val="00D5270D"/>
    <w:rsid w:val="00D55A83"/>
    <w:rsid w:val="00D55F72"/>
    <w:rsid w:val="00D6060D"/>
    <w:rsid w:val="00D6237B"/>
    <w:rsid w:val="00D62473"/>
    <w:rsid w:val="00D702B2"/>
    <w:rsid w:val="00D70BA8"/>
    <w:rsid w:val="00D72B42"/>
    <w:rsid w:val="00D84314"/>
    <w:rsid w:val="00D85B44"/>
    <w:rsid w:val="00D92000"/>
    <w:rsid w:val="00D93DC8"/>
    <w:rsid w:val="00DA08FC"/>
    <w:rsid w:val="00DA5C91"/>
    <w:rsid w:val="00DB6DF2"/>
    <w:rsid w:val="00DC005D"/>
    <w:rsid w:val="00DC0CE0"/>
    <w:rsid w:val="00DC56B3"/>
    <w:rsid w:val="00DD0DFB"/>
    <w:rsid w:val="00DE08F4"/>
    <w:rsid w:val="00DE6AEF"/>
    <w:rsid w:val="00DF1E04"/>
    <w:rsid w:val="00E15FA0"/>
    <w:rsid w:val="00E165C7"/>
    <w:rsid w:val="00E246BF"/>
    <w:rsid w:val="00E2489B"/>
    <w:rsid w:val="00E314A0"/>
    <w:rsid w:val="00E4143C"/>
    <w:rsid w:val="00E51185"/>
    <w:rsid w:val="00E57807"/>
    <w:rsid w:val="00E7366B"/>
    <w:rsid w:val="00E812CE"/>
    <w:rsid w:val="00E82F71"/>
    <w:rsid w:val="00E94369"/>
    <w:rsid w:val="00E96E8A"/>
    <w:rsid w:val="00EA1A74"/>
    <w:rsid w:val="00EA2632"/>
    <w:rsid w:val="00EB018D"/>
    <w:rsid w:val="00EB7AE9"/>
    <w:rsid w:val="00EC2E1E"/>
    <w:rsid w:val="00EC5188"/>
    <w:rsid w:val="00EC758F"/>
    <w:rsid w:val="00EE1A8B"/>
    <w:rsid w:val="00EE3580"/>
    <w:rsid w:val="00EF3BA8"/>
    <w:rsid w:val="00EF5AF7"/>
    <w:rsid w:val="00EF6CFA"/>
    <w:rsid w:val="00F0716A"/>
    <w:rsid w:val="00F15368"/>
    <w:rsid w:val="00F2265D"/>
    <w:rsid w:val="00F37074"/>
    <w:rsid w:val="00F45584"/>
    <w:rsid w:val="00F46F50"/>
    <w:rsid w:val="00F46F92"/>
    <w:rsid w:val="00F472F2"/>
    <w:rsid w:val="00F5182E"/>
    <w:rsid w:val="00F52DFA"/>
    <w:rsid w:val="00F70D7B"/>
    <w:rsid w:val="00F72194"/>
    <w:rsid w:val="00F92D03"/>
    <w:rsid w:val="00FA7A21"/>
    <w:rsid w:val="00FB30F5"/>
    <w:rsid w:val="00FB34C7"/>
    <w:rsid w:val="00FC1558"/>
    <w:rsid w:val="00FC4D4C"/>
    <w:rsid w:val="00FC5E49"/>
    <w:rsid w:val="00FD71D1"/>
    <w:rsid w:val="00FD7ECA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7FD9"/>
  <w15:docId w15:val="{9F67B658-CB56-47F5-AC8E-8B49C216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E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2E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02E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E1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901FF"/>
    <w:pPr>
      <w:ind w:left="720"/>
      <w:contextualSpacing/>
    </w:pPr>
  </w:style>
  <w:style w:type="paragraph" w:styleId="a8">
    <w:name w:val="Balloon Text"/>
    <w:basedOn w:val="a"/>
    <w:link w:val="a9"/>
    <w:unhideWhenUsed/>
    <w:rsid w:val="00FB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B30F5"/>
    <w:rPr>
      <w:rFonts w:ascii="Tahoma" w:eastAsia="Calibri" w:hAnsi="Tahoma" w:cs="Tahoma"/>
      <w:sz w:val="16"/>
      <w:szCs w:val="16"/>
    </w:rPr>
  </w:style>
  <w:style w:type="numbering" w:customStyle="1" w:styleId="10">
    <w:name w:val="Нет списка1"/>
    <w:next w:val="a2"/>
    <w:semiHidden/>
    <w:unhideWhenUsed/>
    <w:rsid w:val="00351B92"/>
  </w:style>
  <w:style w:type="paragraph" w:customStyle="1" w:styleId="ConsNormal">
    <w:name w:val="ConsNormal"/>
    <w:rsid w:val="00351B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b"/>
    <w:locked/>
    <w:rsid w:val="00351B92"/>
    <w:rPr>
      <w:color w:val="000000"/>
      <w:sz w:val="28"/>
    </w:rPr>
  </w:style>
  <w:style w:type="paragraph" w:styleId="ab">
    <w:name w:val="Body Text Indent"/>
    <w:basedOn w:val="a"/>
    <w:link w:val="aa"/>
    <w:rsid w:val="00351B92"/>
    <w:pPr>
      <w:spacing w:after="0" w:line="36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8"/>
    </w:rPr>
  </w:style>
  <w:style w:type="character" w:customStyle="1" w:styleId="11">
    <w:name w:val="Основной текст с отступом Знак1"/>
    <w:basedOn w:val="a0"/>
    <w:uiPriority w:val="99"/>
    <w:rsid w:val="00351B92"/>
    <w:rPr>
      <w:rFonts w:ascii="Calibri" w:eastAsia="Calibri" w:hAnsi="Calibri" w:cs="Times New Roman"/>
    </w:rPr>
  </w:style>
  <w:style w:type="paragraph" w:customStyle="1" w:styleId="ConsPlusNormal">
    <w:name w:val="ConsPlusNormal"/>
    <w:rsid w:val="00351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51B92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51B9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51B92"/>
  </w:style>
  <w:style w:type="paragraph" w:customStyle="1" w:styleId="ConsNonformat">
    <w:name w:val="ConsNonformat"/>
    <w:rsid w:val="00351B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351B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e">
    <w:name w:val="Table Grid"/>
    <w:basedOn w:val="a1"/>
    <w:rsid w:val="00351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Знак Знак"/>
    <w:rsid w:val="00351B92"/>
    <w:rPr>
      <w:color w:val="000000"/>
      <w:sz w:val="28"/>
      <w:lang w:val="ru-RU" w:eastAsia="ru-RU" w:bidi="ar-SA"/>
    </w:rPr>
  </w:style>
  <w:style w:type="character" w:styleId="af0">
    <w:name w:val="page number"/>
    <w:rsid w:val="00351B92"/>
  </w:style>
  <w:style w:type="paragraph" w:customStyle="1" w:styleId="ConsPlusTitle">
    <w:name w:val="ConsPlusTitle"/>
    <w:rsid w:val="00351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F2C4-4574-4F73-89F2-E0A3B95F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3101</TotalTime>
  <Pages>24</Pages>
  <Words>4304</Words>
  <Characters>24537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Сергеевна</dc:creator>
  <cp:lastModifiedBy>admin</cp:lastModifiedBy>
  <cp:revision>263</cp:revision>
  <cp:lastPrinted>2023-03-15T12:51:00Z</cp:lastPrinted>
  <dcterms:created xsi:type="dcterms:W3CDTF">2017-03-09T14:51:00Z</dcterms:created>
  <dcterms:modified xsi:type="dcterms:W3CDTF">2023-03-15T13:22:00Z</dcterms:modified>
</cp:coreProperties>
</file>