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58" w:rsidRDefault="006D7FAF" w:rsidP="008B0758">
      <w:pPr>
        <w:tabs>
          <w:tab w:val="center" w:pos="4208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2460" cy="1005840"/>
            <wp:effectExtent l="0" t="0" r="0" b="3810"/>
            <wp:docPr id="1" name="Рисунок 1" descr="Описание: Описание: Описание: Описание: 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758">
        <w:br w:type="textWrapping" w:clear="all"/>
      </w:r>
    </w:p>
    <w:p w:rsidR="008B0758" w:rsidRPr="00813FB4" w:rsidRDefault="008B0758" w:rsidP="008B0758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8B0758" w:rsidRPr="00813FB4" w:rsidRDefault="008B0758" w:rsidP="008B0758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8B0758" w:rsidRPr="00813FB4" w:rsidRDefault="008B0758" w:rsidP="008B0758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8B0758" w:rsidRPr="00813FB4" w:rsidRDefault="008B0758" w:rsidP="008B0758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:rsidR="008B0758" w:rsidRPr="003809BE" w:rsidRDefault="008B0758" w:rsidP="008B0758">
      <w:pPr>
        <w:jc w:val="center"/>
        <w:rPr>
          <w:szCs w:val="28"/>
        </w:rPr>
      </w:pPr>
    </w:p>
    <w:p w:rsidR="008B0758" w:rsidRPr="00775B32" w:rsidRDefault="008B0758" w:rsidP="008B0758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C0D2E" w:rsidRPr="008B04F0" w:rsidRDefault="00FC0D2E" w:rsidP="00FC0D2E">
      <w:pPr>
        <w:jc w:val="both"/>
        <w:rPr>
          <w:szCs w:val="28"/>
        </w:rPr>
      </w:pPr>
    </w:p>
    <w:p w:rsidR="00FC0D2E" w:rsidRDefault="00CF793E" w:rsidP="007459EA">
      <w:pPr>
        <w:tabs>
          <w:tab w:val="left" w:pos="3969"/>
        </w:tabs>
        <w:ind w:right="-1"/>
        <w:jc w:val="both"/>
        <w:rPr>
          <w:b/>
        </w:rPr>
      </w:pPr>
      <w:r>
        <w:rPr>
          <w:b/>
        </w:rPr>
        <w:t>17.02</w:t>
      </w:r>
      <w:r w:rsidR="00190F7C">
        <w:rPr>
          <w:b/>
        </w:rPr>
        <w:t>.</w:t>
      </w:r>
      <w:r w:rsidR="00FC0D2E">
        <w:rPr>
          <w:b/>
        </w:rPr>
        <w:t>20</w:t>
      </w:r>
      <w:r w:rsidR="009601F2">
        <w:rPr>
          <w:b/>
        </w:rPr>
        <w:t>2</w:t>
      </w:r>
      <w:r>
        <w:rPr>
          <w:b/>
        </w:rPr>
        <w:t>5</w:t>
      </w:r>
      <w:r w:rsidR="00190F7C">
        <w:rPr>
          <w:b/>
        </w:rPr>
        <w:t>г.</w:t>
      </w:r>
      <w:r w:rsidR="00FC0D2E">
        <w:rPr>
          <w:b/>
        </w:rPr>
        <w:t xml:space="preserve">                </w:t>
      </w:r>
      <w:r w:rsidR="00FC0D2E">
        <w:rPr>
          <w:b/>
        </w:rPr>
        <w:tab/>
        <w:t xml:space="preserve">  </w:t>
      </w:r>
      <w:r w:rsidR="00590F63">
        <w:rPr>
          <w:b/>
        </w:rPr>
        <w:t xml:space="preserve">   </w:t>
      </w:r>
      <w:r w:rsidR="007459EA">
        <w:rPr>
          <w:b/>
        </w:rPr>
        <w:t xml:space="preserve"> </w:t>
      </w:r>
      <w:r w:rsidR="00FC0D2E">
        <w:rPr>
          <w:b/>
        </w:rPr>
        <w:t>№</w:t>
      </w:r>
      <w:r w:rsidR="00C95DA2">
        <w:rPr>
          <w:b/>
        </w:rPr>
        <w:t xml:space="preserve"> </w:t>
      </w:r>
      <w:r>
        <w:rPr>
          <w:b/>
        </w:rPr>
        <w:t>61</w:t>
      </w:r>
      <w:r w:rsidR="00FC0D2E">
        <w:rPr>
          <w:b/>
        </w:rPr>
        <w:t xml:space="preserve">        </w:t>
      </w:r>
      <w:r w:rsidR="00F808DD">
        <w:rPr>
          <w:b/>
        </w:rPr>
        <w:t xml:space="preserve">             </w:t>
      </w:r>
      <w:r w:rsidR="005662BA">
        <w:rPr>
          <w:b/>
        </w:rPr>
        <w:t xml:space="preserve">   </w:t>
      </w:r>
      <w:r w:rsidR="0083558D">
        <w:rPr>
          <w:b/>
        </w:rPr>
        <w:t xml:space="preserve"> </w:t>
      </w:r>
      <w:r w:rsidR="0064571B">
        <w:rPr>
          <w:b/>
        </w:rPr>
        <w:t>р.</w:t>
      </w:r>
      <w:r w:rsidR="00027D18">
        <w:rPr>
          <w:b/>
        </w:rPr>
        <w:t xml:space="preserve">п. </w:t>
      </w:r>
      <w:r w:rsidR="00FC0D2E">
        <w:rPr>
          <w:b/>
        </w:rPr>
        <w:t>Камен</w:t>
      </w:r>
      <w:r w:rsidR="00FC0D2E">
        <w:rPr>
          <w:b/>
        </w:rPr>
        <w:t>о</w:t>
      </w:r>
      <w:r w:rsidR="00FC0D2E">
        <w:rPr>
          <w:b/>
        </w:rPr>
        <w:t>ломни</w:t>
      </w:r>
    </w:p>
    <w:p w:rsidR="00FC0D2E" w:rsidRDefault="00FC0D2E" w:rsidP="00FC0D2E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73"/>
      </w:tblGrid>
      <w:tr w:rsidR="00FC0D2E" w:rsidTr="00027D1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473" w:type="dxa"/>
          </w:tcPr>
          <w:p w:rsidR="00BD4282" w:rsidRPr="00D82FDC" w:rsidRDefault="00F771A0" w:rsidP="00BD4282">
            <w:pPr>
              <w:tabs>
                <w:tab w:val="left" w:pos="3829"/>
              </w:tabs>
              <w:jc w:val="both"/>
              <w:rPr>
                <w:szCs w:val="28"/>
              </w:rPr>
            </w:pPr>
            <w:r w:rsidRPr="00C61081">
              <w:rPr>
                <w:szCs w:val="28"/>
                <w:lang w:eastAsia="ar-SA"/>
              </w:rPr>
              <w:t xml:space="preserve">О внесении изменений в постановление </w:t>
            </w:r>
            <w:r>
              <w:rPr>
                <w:szCs w:val="28"/>
                <w:lang w:eastAsia="ar-SA"/>
              </w:rPr>
              <w:t>Главы</w:t>
            </w:r>
            <w:r w:rsidRPr="00C61081">
              <w:rPr>
                <w:szCs w:val="28"/>
                <w:lang w:eastAsia="ar-SA"/>
              </w:rPr>
              <w:t xml:space="preserve"> Каменоломненского городского поселения от 03.08.2011г. №170  «О создании комиссии по приемке жилых помещений, завершенных переустройством и (или) перепланировкой и по переводу жилого помещения в нежилое помещение и нежилого помещения в жилое помещение»</w:t>
            </w:r>
          </w:p>
          <w:p w:rsidR="00FC0D2E" w:rsidRPr="005B70AF" w:rsidRDefault="00FC0D2E" w:rsidP="00862585">
            <w:pPr>
              <w:jc w:val="both"/>
              <w:rPr>
                <w:szCs w:val="28"/>
                <w:lang w:eastAsia="ar-SA"/>
              </w:rPr>
            </w:pPr>
          </w:p>
        </w:tc>
      </w:tr>
    </w:tbl>
    <w:p w:rsidR="00A736A1" w:rsidRDefault="00A736A1" w:rsidP="00027D18">
      <w:pPr>
        <w:jc w:val="both"/>
        <w:rPr>
          <w:szCs w:val="28"/>
        </w:rPr>
      </w:pPr>
    </w:p>
    <w:p w:rsidR="00BD4282" w:rsidRPr="00A94E62" w:rsidRDefault="00050391" w:rsidP="00BD4282">
      <w:pPr>
        <w:ind w:firstLine="708"/>
        <w:jc w:val="both"/>
        <w:rPr>
          <w:szCs w:val="28"/>
        </w:rPr>
      </w:pPr>
      <w:r>
        <w:rPr>
          <w:szCs w:val="28"/>
          <w:lang w:eastAsia="ar-SA"/>
        </w:rPr>
        <w:t>В связи с кадровыми изменениями в Администрации Каменоломненского городского поселения, р</w:t>
      </w:r>
      <w:r w:rsidR="00F771A0" w:rsidRPr="00A94E62">
        <w:rPr>
          <w:szCs w:val="28"/>
          <w:lang w:eastAsia="ar-SA"/>
        </w:rPr>
        <w:t xml:space="preserve">уководствуясь ст.ст.25,26 Жилищного кодекса Российской Федерации, Градостроительным кодексом Российской Федерации, Федеральным законом  от 06.10.2003 </w:t>
      </w:r>
      <w:r w:rsidR="00F771A0">
        <w:rPr>
          <w:szCs w:val="28"/>
          <w:lang w:eastAsia="ar-SA"/>
        </w:rPr>
        <w:t>№131-ФЗ «</w:t>
      </w:r>
      <w:r w:rsidR="00F771A0" w:rsidRPr="00A94E62">
        <w:rPr>
          <w:szCs w:val="28"/>
          <w:lang w:eastAsia="ar-SA"/>
        </w:rPr>
        <w:t>Об общих принципах организации местного самоуп</w:t>
      </w:r>
      <w:r w:rsidR="00F771A0">
        <w:rPr>
          <w:szCs w:val="28"/>
          <w:lang w:eastAsia="ar-SA"/>
        </w:rPr>
        <w:t>равления в Российской Федерации</w:t>
      </w:r>
      <w:r w:rsidR="00F771A0" w:rsidRPr="00A94E62">
        <w:rPr>
          <w:szCs w:val="28"/>
          <w:lang w:eastAsia="ar-SA"/>
        </w:rPr>
        <w:t>,  Постановлением Государственного комитета Российской Федерации по строительству и жилищно-коммуна</w:t>
      </w:r>
      <w:r w:rsidR="00F771A0">
        <w:rPr>
          <w:szCs w:val="28"/>
          <w:lang w:eastAsia="ar-SA"/>
        </w:rPr>
        <w:t>льному комплексу от 27.09.2003 № 170 «</w:t>
      </w:r>
      <w:r w:rsidR="00F771A0" w:rsidRPr="00A94E62">
        <w:rPr>
          <w:szCs w:val="28"/>
          <w:lang w:eastAsia="ar-SA"/>
        </w:rPr>
        <w:t>Об утверждении правил и норм технической эксплуатации жили</w:t>
      </w:r>
      <w:r w:rsidR="00FF6B8E">
        <w:rPr>
          <w:szCs w:val="28"/>
          <w:lang w:eastAsia="ar-SA"/>
        </w:rPr>
        <w:t xml:space="preserve">щного фонда», в соответствии </w:t>
      </w:r>
      <w:r w:rsidR="00F771A0" w:rsidRPr="00A94E62">
        <w:rPr>
          <w:szCs w:val="28"/>
          <w:lang w:eastAsia="ar-SA"/>
        </w:rPr>
        <w:t>с Устав</w:t>
      </w:r>
      <w:r w:rsidR="00F771A0">
        <w:rPr>
          <w:szCs w:val="28"/>
          <w:lang w:eastAsia="ar-SA"/>
        </w:rPr>
        <w:t>ом  муниципального образования «</w:t>
      </w:r>
      <w:r w:rsidR="00F771A0" w:rsidRPr="00A94E62">
        <w:rPr>
          <w:color w:val="000000"/>
          <w:spacing w:val="-5"/>
          <w:w w:val="101"/>
          <w:szCs w:val="28"/>
          <w:lang w:eastAsia="ar-SA"/>
        </w:rPr>
        <w:t>Каменоломненское городское поселение</w:t>
      </w:r>
      <w:r w:rsidR="00F771A0">
        <w:rPr>
          <w:szCs w:val="28"/>
          <w:lang w:eastAsia="ar-SA"/>
        </w:rPr>
        <w:t>»,</w:t>
      </w:r>
    </w:p>
    <w:p w:rsidR="00200DD2" w:rsidRDefault="00200DD2" w:rsidP="00674957">
      <w:pPr>
        <w:pStyle w:val="WW-BodyText21"/>
        <w:ind w:firstLine="709"/>
        <w:rPr>
          <w:szCs w:val="28"/>
        </w:rPr>
      </w:pPr>
    </w:p>
    <w:p w:rsidR="00674957" w:rsidRPr="006E4859" w:rsidRDefault="00674957" w:rsidP="00674957">
      <w:pPr>
        <w:pStyle w:val="WW-BodyText21"/>
        <w:ind w:firstLine="709"/>
        <w:rPr>
          <w:szCs w:val="28"/>
        </w:rPr>
      </w:pPr>
    </w:p>
    <w:p w:rsidR="00200DD2" w:rsidRDefault="00200DD2" w:rsidP="00932E3E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622DDB" w:rsidRDefault="00622DDB" w:rsidP="00932E3E">
      <w:pPr>
        <w:jc w:val="center"/>
        <w:rPr>
          <w:szCs w:val="28"/>
        </w:rPr>
      </w:pPr>
    </w:p>
    <w:p w:rsidR="00F771A0" w:rsidRDefault="00BD4282" w:rsidP="00F771A0">
      <w:pPr>
        <w:ind w:firstLine="708"/>
        <w:jc w:val="both"/>
        <w:rPr>
          <w:szCs w:val="28"/>
        </w:rPr>
      </w:pPr>
      <w:r w:rsidRPr="000328E7">
        <w:rPr>
          <w:szCs w:val="28"/>
        </w:rPr>
        <w:t>1.</w:t>
      </w:r>
      <w:r>
        <w:rPr>
          <w:szCs w:val="28"/>
        </w:rPr>
        <w:t xml:space="preserve"> </w:t>
      </w:r>
      <w:r w:rsidR="00050391">
        <w:rPr>
          <w:szCs w:val="28"/>
        </w:rPr>
        <w:t>В</w:t>
      </w:r>
      <w:r w:rsidR="00F771A0" w:rsidRPr="000328E7">
        <w:rPr>
          <w:szCs w:val="28"/>
        </w:rPr>
        <w:t xml:space="preserve">нести изменения в постановление </w:t>
      </w:r>
      <w:r w:rsidR="00F771A0">
        <w:rPr>
          <w:szCs w:val="28"/>
          <w:lang w:eastAsia="ar-SA"/>
        </w:rPr>
        <w:t>главы</w:t>
      </w:r>
      <w:r w:rsidR="00F771A0" w:rsidRPr="00C61081">
        <w:rPr>
          <w:szCs w:val="28"/>
          <w:lang w:eastAsia="ar-SA"/>
        </w:rPr>
        <w:t xml:space="preserve"> Каменоломненского городского поселения от 03.08.2011г. №170  «О создании комиссии по </w:t>
      </w:r>
      <w:r w:rsidR="00F771A0" w:rsidRPr="00C61081">
        <w:rPr>
          <w:szCs w:val="28"/>
          <w:lang w:eastAsia="ar-SA"/>
        </w:rPr>
        <w:lastRenderedPageBreak/>
        <w:t>приемке жилых помещений, завершенных переустройством и (или) перепланировкой и по переводу жилого помещения в нежилое помещение и нежилого помещения в жилое помещение»</w:t>
      </w:r>
      <w:r w:rsidR="00F771A0">
        <w:rPr>
          <w:szCs w:val="28"/>
        </w:rPr>
        <w:t xml:space="preserve"> </w:t>
      </w:r>
      <w:r w:rsidR="00F771A0" w:rsidRPr="000328E7">
        <w:rPr>
          <w:szCs w:val="28"/>
        </w:rPr>
        <w:t xml:space="preserve">и утвердить комиссию </w:t>
      </w:r>
      <w:r w:rsidR="00DE4ADB">
        <w:rPr>
          <w:szCs w:val="28"/>
        </w:rPr>
        <w:t>согласно приложению к настоящему постановлению.</w:t>
      </w:r>
    </w:p>
    <w:p w:rsidR="00722C53" w:rsidRDefault="00722C53" w:rsidP="00722C53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2. </w:t>
      </w:r>
      <w:r w:rsidR="00DE4ADB">
        <w:rPr>
          <w:szCs w:val="28"/>
        </w:rPr>
        <w:t xml:space="preserve">Признать утратившим силу постановление </w:t>
      </w:r>
      <w:r w:rsidR="00DE4ADB" w:rsidRPr="00E71D8F">
        <w:rPr>
          <w:szCs w:val="28"/>
        </w:rPr>
        <w:t>Администрации Каменоломненского городского поселения</w:t>
      </w:r>
      <w:r w:rsidR="00DE4ADB">
        <w:rPr>
          <w:szCs w:val="28"/>
        </w:rPr>
        <w:t xml:space="preserve"> от 01.11.2023 № 493 </w:t>
      </w:r>
      <w:r w:rsidR="00DE4ADB" w:rsidRPr="00E71D8F">
        <w:rPr>
          <w:szCs w:val="28"/>
        </w:rPr>
        <w:t>«</w:t>
      </w:r>
      <w:r w:rsidR="00DE4ADB" w:rsidRPr="00C61081">
        <w:rPr>
          <w:szCs w:val="28"/>
          <w:lang w:eastAsia="ar-SA"/>
        </w:rPr>
        <w:t xml:space="preserve">О внесении изменений в постановление </w:t>
      </w:r>
      <w:r w:rsidR="00DE4ADB">
        <w:rPr>
          <w:szCs w:val="28"/>
          <w:lang w:eastAsia="ar-SA"/>
        </w:rPr>
        <w:t>Главы</w:t>
      </w:r>
      <w:r w:rsidR="00DE4ADB" w:rsidRPr="00C61081">
        <w:rPr>
          <w:szCs w:val="28"/>
          <w:lang w:eastAsia="ar-SA"/>
        </w:rPr>
        <w:t xml:space="preserve"> Каменоломненского городского поселения от 03.08.2011г. №170  «О создании комиссии по приемке жилых помещений, завершенных переустройством и (или) перепланировкой и по переводу жилого помещения в нежилое помещение и нежилого помещения в жилое помещение»</w:t>
      </w:r>
      <w:r w:rsidR="00DE4ADB">
        <w:rPr>
          <w:szCs w:val="28"/>
        </w:rPr>
        <w:t>.</w:t>
      </w:r>
      <w:r w:rsidRPr="007A2FD6">
        <w:rPr>
          <w:lang w:eastAsia="ar-SA"/>
        </w:rPr>
        <w:t xml:space="preserve"> </w:t>
      </w:r>
      <w:r>
        <w:rPr>
          <w:lang w:eastAsia="ar-SA"/>
        </w:rPr>
        <w:t xml:space="preserve"> </w:t>
      </w:r>
    </w:p>
    <w:p w:rsidR="00722C53" w:rsidRDefault="00722C53" w:rsidP="00722C53">
      <w:pPr>
        <w:jc w:val="both"/>
        <w:rPr>
          <w:szCs w:val="28"/>
        </w:rPr>
      </w:pPr>
      <w:r>
        <w:rPr>
          <w:szCs w:val="28"/>
        </w:rPr>
        <w:tab/>
        <w:t xml:space="preserve">3. </w:t>
      </w:r>
      <w:r w:rsidR="00DE4ADB">
        <w:rPr>
          <w:lang w:eastAsia="ar-SA"/>
        </w:rPr>
        <w:t>Контроль  за исполнением</w:t>
      </w:r>
      <w:r w:rsidR="00DE4ADB" w:rsidRPr="00AD0EC8">
        <w:rPr>
          <w:lang w:eastAsia="ar-SA"/>
        </w:rPr>
        <w:t xml:space="preserve"> настоящего постанов</w:t>
      </w:r>
      <w:r w:rsidR="00DE4ADB">
        <w:rPr>
          <w:lang w:eastAsia="ar-SA"/>
        </w:rPr>
        <w:t>ления возложить на заместителя главы А</w:t>
      </w:r>
      <w:r w:rsidR="00DE4ADB" w:rsidRPr="00AD0EC8">
        <w:rPr>
          <w:lang w:eastAsia="ar-SA"/>
        </w:rPr>
        <w:t>дминистрации по ЖКХ, строительству и благоустройству</w:t>
      </w:r>
      <w:r w:rsidR="00DE4ADB" w:rsidRPr="007A2FD6">
        <w:rPr>
          <w:lang w:eastAsia="ar-SA"/>
        </w:rPr>
        <w:t>.</w:t>
      </w:r>
    </w:p>
    <w:p w:rsidR="00722C53" w:rsidRPr="00E71D8F" w:rsidRDefault="00722C53" w:rsidP="00722C5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принятия.</w:t>
      </w:r>
    </w:p>
    <w:p w:rsidR="00722C53" w:rsidRDefault="00722C53" w:rsidP="00722C53">
      <w:pPr>
        <w:ind w:firstLine="708"/>
        <w:jc w:val="both"/>
        <w:rPr>
          <w:lang w:eastAsia="ar-SA"/>
        </w:rPr>
      </w:pPr>
    </w:p>
    <w:p w:rsidR="00722C53" w:rsidRDefault="00722C53" w:rsidP="00722C53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722C53" w:rsidRDefault="00722C53" w:rsidP="00722C53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722C53" w:rsidRPr="00CE135F" w:rsidRDefault="00722C53" w:rsidP="00722C53">
      <w:pPr>
        <w:rPr>
          <w:lang w:eastAsia="ar-SA"/>
        </w:rPr>
      </w:pPr>
      <w:r>
        <w:rPr>
          <w:lang w:eastAsia="ar-SA"/>
        </w:rPr>
        <w:t>Г</w:t>
      </w:r>
      <w:r w:rsidRPr="00CE135F">
        <w:rPr>
          <w:lang w:eastAsia="ar-SA"/>
        </w:rPr>
        <w:t>лав</w:t>
      </w:r>
      <w:r>
        <w:rPr>
          <w:lang w:eastAsia="ar-SA"/>
        </w:rPr>
        <w:t>а</w:t>
      </w:r>
      <w:r w:rsidRPr="00CE135F">
        <w:rPr>
          <w:lang w:eastAsia="ar-SA"/>
        </w:rPr>
        <w:t xml:space="preserve"> Администрации</w:t>
      </w:r>
    </w:p>
    <w:p w:rsidR="00722C53" w:rsidRPr="00CE135F" w:rsidRDefault="00722C53" w:rsidP="00722C53">
      <w:pPr>
        <w:rPr>
          <w:lang w:eastAsia="ar-SA"/>
        </w:rPr>
      </w:pPr>
      <w:r w:rsidRPr="00CE135F">
        <w:rPr>
          <w:lang w:eastAsia="ar-SA"/>
        </w:rPr>
        <w:t xml:space="preserve">Каменоломненского </w:t>
      </w:r>
    </w:p>
    <w:p w:rsidR="00722C53" w:rsidRDefault="00722C53" w:rsidP="00722C53">
      <w:pPr>
        <w:rPr>
          <w:szCs w:val="28"/>
        </w:rPr>
      </w:pPr>
      <w:r w:rsidRPr="00CE135F">
        <w:rPr>
          <w:lang w:eastAsia="ar-SA"/>
        </w:rPr>
        <w:t xml:space="preserve">городского поселения                     </w:t>
      </w:r>
      <w:r>
        <w:rPr>
          <w:lang w:eastAsia="ar-SA"/>
        </w:rPr>
        <w:t xml:space="preserve">                                              М.С. Симисенко</w:t>
      </w:r>
    </w:p>
    <w:p w:rsidR="00722C53" w:rsidRPr="00DC6CE1" w:rsidRDefault="00722C53" w:rsidP="00722C53">
      <w:pPr>
        <w:shd w:val="clear" w:color="auto" w:fill="FFFFFF"/>
        <w:jc w:val="both"/>
        <w:rPr>
          <w:b/>
          <w:szCs w:val="28"/>
        </w:rPr>
      </w:pPr>
    </w:p>
    <w:p w:rsidR="00722C53" w:rsidRDefault="00722C53" w:rsidP="00722C53">
      <w:pPr>
        <w:shd w:val="clear" w:color="auto" w:fill="FFFFFF"/>
        <w:jc w:val="both"/>
        <w:rPr>
          <w:b/>
          <w:szCs w:val="28"/>
        </w:rPr>
      </w:pPr>
    </w:p>
    <w:p w:rsidR="00722C53" w:rsidRDefault="00722C53" w:rsidP="00722C53">
      <w:pPr>
        <w:shd w:val="clear" w:color="auto" w:fill="FFFFFF"/>
        <w:jc w:val="both"/>
        <w:rPr>
          <w:b/>
          <w:szCs w:val="28"/>
        </w:rPr>
      </w:pPr>
    </w:p>
    <w:p w:rsidR="00722C53" w:rsidRDefault="00722C53" w:rsidP="00722C53">
      <w:pPr>
        <w:rPr>
          <w:szCs w:val="28"/>
          <w:lang w:eastAsia="ar-SA"/>
        </w:rPr>
      </w:pPr>
      <w:r>
        <w:rPr>
          <w:szCs w:val="28"/>
          <w:lang w:eastAsia="ar-SA"/>
        </w:rPr>
        <w:t>Постановление вносит</w:t>
      </w:r>
    </w:p>
    <w:p w:rsidR="00722C53" w:rsidRPr="000B33F8" w:rsidRDefault="00722C53" w:rsidP="00722C53">
      <w:pPr>
        <w:tabs>
          <w:tab w:val="left" w:pos="0"/>
        </w:tabs>
        <w:rPr>
          <w:szCs w:val="28"/>
        </w:rPr>
      </w:pPr>
      <w:r>
        <w:rPr>
          <w:szCs w:val="28"/>
        </w:rPr>
        <w:t>сектор</w:t>
      </w:r>
      <w:r w:rsidRPr="000B33F8">
        <w:rPr>
          <w:szCs w:val="28"/>
        </w:rPr>
        <w:t xml:space="preserve"> ЖКХ, </w:t>
      </w:r>
    </w:p>
    <w:p w:rsidR="00722C53" w:rsidRPr="000B33F8" w:rsidRDefault="00722C53" w:rsidP="00722C53">
      <w:pPr>
        <w:tabs>
          <w:tab w:val="left" w:pos="0"/>
        </w:tabs>
        <w:rPr>
          <w:szCs w:val="28"/>
        </w:rPr>
      </w:pPr>
      <w:r w:rsidRPr="000B33F8">
        <w:rPr>
          <w:szCs w:val="28"/>
        </w:rPr>
        <w:t xml:space="preserve">архитектуры, строительства, </w:t>
      </w:r>
    </w:p>
    <w:p w:rsidR="00722C53" w:rsidRPr="000B33F8" w:rsidRDefault="00722C53" w:rsidP="00722C53">
      <w:pPr>
        <w:tabs>
          <w:tab w:val="left" w:pos="0"/>
        </w:tabs>
        <w:rPr>
          <w:szCs w:val="28"/>
        </w:rPr>
      </w:pPr>
      <w:r w:rsidRPr="000B33F8">
        <w:rPr>
          <w:szCs w:val="28"/>
        </w:rPr>
        <w:t xml:space="preserve">благоустройства,  транспортного </w:t>
      </w:r>
    </w:p>
    <w:p w:rsidR="00722C53" w:rsidRPr="000B33F8" w:rsidRDefault="00722C53" w:rsidP="00722C53">
      <w:pPr>
        <w:tabs>
          <w:tab w:val="left" w:pos="0"/>
        </w:tabs>
        <w:rPr>
          <w:szCs w:val="28"/>
        </w:rPr>
      </w:pPr>
      <w:r w:rsidRPr="000B33F8">
        <w:rPr>
          <w:szCs w:val="28"/>
        </w:rPr>
        <w:t xml:space="preserve">обслуживания населения и </w:t>
      </w:r>
    </w:p>
    <w:p w:rsidR="00722C53" w:rsidRPr="000B33F8" w:rsidRDefault="00722C53" w:rsidP="00722C53">
      <w:pPr>
        <w:tabs>
          <w:tab w:val="left" w:pos="0"/>
        </w:tabs>
        <w:rPr>
          <w:szCs w:val="28"/>
        </w:rPr>
      </w:pPr>
      <w:r w:rsidRPr="000B33F8">
        <w:rPr>
          <w:szCs w:val="28"/>
        </w:rPr>
        <w:t>реализации инициативных проектов</w:t>
      </w:r>
    </w:p>
    <w:p w:rsidR="0072111F" w:rsidRDefault="0072111F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</w:p>
    <w:tbl>
      <w:tblPr>
        <w:tblpPr w:leftFromText="180" w:rightFromText="180" w:vertAnchor="text" w:horzAnchor="margin" w:tblpXSpec="right" w:tblpY="1"/>
        <w:tblW w:w="0" w:type="auto"/>
        <w:tblLook w:val="01E0" w:firstRow="1" w:lastRow="1" w:firstColumn="1" w:lastColumn="1" w:noHBand="0" w:noVBand="0"/>
      </w:tblPr>
      <w:tblGrid>
        <w:gridCol w:w="2926"/>
      </w:tblGrid>
      <w:tr w:rsidR="00DE4ADB" w:rsidRPr="000960D4" w:rsidTr="0059537E">
        <w:trPr>
          <w:trHeight w:val="276"/>
        </w:trPr>
        <w:tc>
          <w:tcPr>
            <w:tcW w:w="2926" w:type="dxa"/>
          </w:tcPr>
          <w:p w:rsidR="00DE4ADB" w:rsidRPr="000960D4" w:rsidRDefault="00DE4ADB" w:rsidP="0059537E">
            <w:pPr>
              <w:jc w:val="center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lastRenderedPageBreak/>
              <w:t>Приложение</w:t>
            </w:r>
          </w:p>
          <w:p w:rsidR="00DE4ADB" w:rsidRPr="000960D4" w:rsidRDefault="00DE4ADB" w:rsidP="0059537E">
            <w:pPr>
              <w:ind w:firstLine="14"/>
              <w:jc w:val="center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t>к  распоряжению</w:t>
            </w:r>
          </w:p>
          <w:p w:rsidR="00DE4ADB" w:rsidRPr="000960D4" w:rsidRDefault="00DE4ADB" w:rsidP="0059537E">
            <w:pPr>
              <w:ind w:firstLine="14"/>
              <w:jc w:val="center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t>Администрации</w:t>
            </w:r>
          </w:p>
          <w:p w:rsidR="00DE4ADB" w:rsidRPr="000960D4" w:rsidRDefault="00DE4ADB" w:rsidP="00F803CC">
            <w:pPr>
              <w:ind w:firstLine="1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Каменоломненского городского посел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ния</w:t>
            </w:r>
            <w:r w:rsidRPr="000960D4">
              <w:rPr>
                <w:color w:val="000000"/>
                <w:szCs w:val="28"/>
              </w:rPr>
              <w:t xml:space="preserve">       от </w:t>
            </w:r>
            <w:r w:rsidR="00F803CC">
              <w:rPr>
                <w:color w:val="000000"/>
                <w:szCs w:val="28"/>
              </w:rPr>
              <w:t xml:space="preserve">17.02.2025 </w:t>
            </w:r>
            <w:r w:rsidRPr="000960D4">
              <w:rPr>
                <w:color w:val="000000"/>
                <w:szCs w:val="28"/>
              </w:rPr>
              <w:t>№</w:t>
            </w:r>
            <w:r w:rsidR="00F803CC">
              <w:rPr>
                <w:color w:val="000000"/>
                <w:szCs w:val="28"/>
              </w:rPr>
              <w:t>61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</w:tbl>
    <w:p w:rsidR="00DE4ADB" w:rsidRPr="000960D4" w:rsidRDefault="00DE4ADB" w:rsidP="00DE4ADB">
      <w:pPr>
        <w:pStyle w:val="ab"/>
        <w:spacing w:after="0"/>
        <w:ind w:left="0"/>
        <w:rPr>
          <w:color w:val="000000"/>
          <w:sz w:val="28"/>
          <w:szCs w:val="28"/>
        </w:rPr>
      </w:pPr>
    </w:p>
    <w:p w:rsidR="00DE4ADB" w:rsidRPr="000960D4" w:rsidRDefault="00DE4ADB" w:rsidP="00DE4ADB">
      <w:pPr>
        <w:pStyle w:val="ab"/>
        <w:spacing w:after="0"/>
        <w:ind w:left="0"/>
        <w:jc w:val="right"/>
        <w:rPr>
          <w:color w:val="000000"/>
          <w:sz w:val="28"/>
          <w:szCs w:val="28"/>
        </w:rPr>
      </w:pPr>
    </w:p>
    <w:p w:rsidR="00DE4ADB" w:rsidRPr="000960D4" w:rsidRDefault="00DE4ADB" w:rsidP="00DE4ADB">
      <w:pPr>
        <w:pStyle w:val="ab"/>
        <w:spacing w:after="0"/>
        <w:ind w:left="0"/>
        <w:jc w:val="right"/>
        <w:rPr>
          <w:color w:val="000000"/>
          <w:sz w:val="28"/>
          <w:szCs w:val="28"/>
        </w:rPr>
      </w:pPr>
    </w:p>
    <w:p w:rsidR="00DE4ADB" w:rsidRPr="000960D4" w:rsidRDefault="00DE4ADB" w:rsidP="00DE4ADB">
      <w:pPr>
        <w:pStyle w:val="ab"/>
        <w:spacing w:after="0"/>
        <w:ind w:left="0"/>
        <w:jc w:val="right"/>
        <w:rPr>
          <w:color w:val="000000"/>
          <w:sz w:val="28"/>
          <w:szCs w:val="28"/>
        </w:rPr>
      </w:pPr>
    </w:p>
    <w:p w:rsidR="00DE4ADB" w:rsidRPr="000960D4" w:rsidRDefault="00DE4ADB" w:rsidP="00DE4ADB">
      <w:pPr>
        <w:pStyle w:val="ab"/>
        <w:spacing w:after="0"/>
        <w:ind w:left="0"/>
        <w:jc w:val="right"/>
        <w:rPr>
          <w:color w:val="000000"/>
          <w:sz w:val="28"/>
          <w:szCs w:val="28"/>
        </w:rPr>
      </w:pPr>
    </w:p>
    <w:p w:rsidR="00DE4ADB" w:rsidRPr="000960D4" w:rsidRDefault="00DE4ADB" w:rsidP="00DE4ADB">
      <w:pPr>
        <w:pStyle w:val="ab"/>
        <w:spacing w:after="0"/>
        <w:ind w:left="0"/>
        <w:jc w:val="right"/>
        <w:rPr>
          <w:color w:val="000000"/>
          <w:sz w:val="28"/>
          <w:szCs w:val="28"/>
        </w:rPr>
      </w:pPr>
    </w:p>
    <w:p w:rsidR="00DE4ADB" w:rsidRDefault="00DE4ADB" w:rsidP="00DE4ADB">
      <w:pPr>
        <w:pStyle w:val="ab"/>
        <w:spacing w:after="0"/>
        <w:ind w:left="0"/>
        <w:jc w:val="right"/>
        <w:rPr>
          <w:color w:val="000000"/>
          <w:sz w:val="28"/>
          <w:szCs w:val="28"/>
        </w:rPr>
      </w:pPr>
    </w:p>
    <w:p w:rsidR="00DE4ADB" w:rsidRPr="000960D4" w:rsidRDefault="00DE4ADB" w:rsidP="00DE4ADB">
      <w:pPr>
        <w:pStyle w:val="ab"/>
        <w:spacing w:after="0"/>
        <w:ind w:left="0"/>
        <w:jc w:val="right"/>
        <w:rPr>
          <w:color w:val="000000"/>
          <w:sz w:val="28"/>
          <w:szCs w:val="28"/>
        </w:rPr>
      </w:pPr>
    </w:p>
    <w:p w:rsidR="00DE4ADB" w:rsidRPr="000960D4" w:rsidRDefault="00DE4ADB" w:rsidP="00DE4ADB">
      <w:pPr>
        <w:pStyle w:val="ab"/>
        <w:spacing w:after="0"/>
        <w:ind w:left="0"/>
        <w:jc w:val="center"/>
        <w:rPr>
          <w:color w:val="000000"/>
          <w:sz w:val="28"/>
          <w:szCs w:val="28"/>
        </w:rPr>
      </w:pPr>
      <w:r w:rsidRPr="000960D4">
        <w:rPr>
          <w:color w:val="000000"/>
          <w:sz w:val="28"/>
          <w:szCs w:val="28"/>
        </w:rPr>
        <w:t>СОСТАВ</w:t>
      </w:r>
    </w:p>
    <w:p w:rsidR="00DE4ADB" w:rsidRDefault="00DE4ADB" w:rsidP="00DE4ADB">
      <w:pPr>
        <w:pStyle w:val="ab"/>
        <w:tabs>
          <w:tab w:val="center" w:pos="5031"/>
          <w:tab w:val="left" w:pos="9030"/>
        </w:tabs>
        <w:spacing w:after="0"/>
        <w:ind w:left="0"/>
        <w:jc w:val="center"/>
        <w:rPr>
          <w:color w:val="000000"/>
          <w:sz w:val="28"/>
          <w:szCs w:val="28"/>
        </w:rPr>
      </w:pPr>
      <w:r w:rsidRPr="00DE4ADB">
        <w:rPr>
          <w:color w:val="000000"/>
          <w:sz w:val="28"/>
          <w:szCs w:val="28"/>
        </w:rPr>
        <w:t>комиссии по приемке жилых помещений, завершенных переустройством и (или) перепланировкой и по переводу жилого помещения в нежилое помещение и нежилого помещения в жилое помещение</w:t>
      </w:r>
      <w:r>
        <w:rPr>
          <w:color w:val="000000"/>
          <w:sz w:val="28"/>
          <w:szCs w:val="28"/>
        </w:rPr>
        <w:t>.</w:t>
      </w:r>
    </w:p>
    <w:p w:rsidR="00DE4ADB" w:rsidRDefault="00DE4ADB" w:rsidP="00DE4ADB">
      <w:pPr>
        <w:pStyle w:val="ab"/>
        <w:tabs>
          <w:tab w:val="center" w:pos="5031"/>
          <w:tab w:val="left" w:pos="9030"/>
        </w:tabs>
        <w:spacing w:after="0"/>
        <w:ind w:left="0"/>
        <w:jc w:val="center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119"/>
        <w:gridCol w:w="6520"/>
      </w:tblGrid>
      <w:tr w:rsidR="00DE4ADB" w:rsidRPr="000960D4" w:rsidTr="0059537E">
        <w:trPr>
          <w:trHeight w:val="735"/>
        </w:trPr>
        <w:tc>
          <w:tcPr>
            <w:tcW w:w="3119" w:type="dxa"/>
            <w:shd w:val="clear" w:color="auto" w:fill="auto"/>
          </w:tcPr>
          <w:p w:rsidR="00DE4ADB" w:rsidRPr="000960D4" w:rsidRDefault="00DE4ADB" w:rsidP="0059537E">
            <w:pPr>
              <w:pStyle w:val="ab"/>
              <w:spacing w:after="0"/>
              <w:ind w:left="-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Никитенко Ю.А.</w:t>
            </w:r>
          </w:p>
          <w:p w:rsidR="00DE4ADB" w:rsidRPr="000960D4" w:rsidRDefault="00DE4ADB" w:rsidP="0059537E">
            <w:pPr>
              <w:pStyle w:val="ab"/>
              <w:spacing w:after="0"/>
              <w:ind w:left="-56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DE4ADB" w:rsidRPr="000960D4" w:rsidRDefault="00DE4ADB" w:rsidP="0059537E">
            <w:pPr>
              <w:pStyle w:val="ab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заместитель главы Администрации</w:t>
            </w:r>
            <w:r w:rsidRPr="007C2983">
              <w:rPr>
                <w:sz w:val="28"/>
                <w:szCs w:val="28"/>
              </w:rPr>
              <w:t xml:space="preserve"> по ЖКХ, строительству и благоустройству</w:t>
            </w:r>
            <w:r w:rsidRPr="000960D4">
              <w:rPr>
                <w:color w:val="000000"/>
                <w:sz w:val="28"/>
                <w:szCs w:val="28"/>
              </w:rPr>
              <w:t>, председатель коми</w:t>
            </w:r>
            <w:r w:rsidRPr="000960D4">
              <w:rPr>
                <w:color w:val="000000"/>
                <w:sz w:val="28"/>
                <w:szCs w:val="28"/>
              </w:rPr>
              <w:t>с</w:t>
            </w:r>
            <w:r w:rsidRPr="000960D4">
              <w:rPr>
                <w:color w:val="000000"/>
                <w:sz w:val="28"/>
                <w:szCs w:val="28"/>
              </w:rPr>
              <w:t>сии</w:t>
            </w:r>
          </w:p>
          <w:p w:rsidR="00DE4ADB" w:rsidRPr="000960D4" w:rsidRDefault="00DE4ADB" w:rsidP="0059537E">
            <w:pPr>
              <w:pStyle w:val="ab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ADB" w:rsidRPr="000960D4" w:rsidTr="0059537E">
        <w:tc>
          <w:tcPr>
            <w:tcW w:w="3119" w:type="dxa"/>
            <w:shd w:val="clear" w:color="auto" w:fill="auto"/>
          </w:tcPr>
          <w:p w:rsidR="00DE4ADB" w:rsidRPr="000960D4" w:rsidRDefault="00DE4ADB" w:rsidP="0059537E">
            <w:pPr>
              <w:pStyle w:val="ab"/>
              <w:spacing w:after="0"/>
              <w:ind w:left="-56"/>
              <w:rPr>
                <w:color w:val="000000"/>
                <w:sz w:val="28"/>
                <w:szCs w:val="28"/>
              </w:rPr>
            </w:pPr>
            <w:r w:rsidRPr="00766541">
              <w:rPr>
                <w:color w:val="000000"/>
                <w:sz w:val="28"/>
                <w:szCs w:val="28"/>
                <w:shd w:val="clear" w:color="auto" w:fill="FFFFFF"/>
              </w:rPr>
              <w:t>Гавриляко Ю. В.</w:t>
            </w:r>
          </w:p>
        </w:tc>
        <w:tc>
          <w:tcPr>
            <w:tcW w:w="6520" w:type="dxa"/>
            <w:shd w:val="clear" w:color="auto" w:fill="auto"/>
          </w:tcPr>
          <w:p w:rsidR="00DE4ADB" w:rsidRDefault="00DE4ADB" w:rsidP="0059537E">
            <w:pPr>
              <w:pStyle w:val="ab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960D4">
              <w:rPr>
                <w:color w:val="000000"/>
                <w:sz w:val="28"/>
                <w:szCs w:val="28"/>
              </w:rPr>
              <w:t>-</w:t>
            </w:r>
            <w:r w:rsidRPr="00766541">
              <w:rPr>
                <w:sz w:val="28"/>
                <w:szCs w:val="28"/>
              </w:rPr>
              <w:t xml:space="preserve"> заведующий сектором по правовой и кадровой работы</w:t>
            </w:r>
            <w:r>
              <w:rPr>
                <w:sz w:val="28"/>
                <w:szCs w:val="28"/>
              </w:rPr>
              <w:t>,</w:t>
            </w:r>
            <w:r w:rsidRPr="00766541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DE4ADB" w:rsidRPr="000960D4" w:rsidRDefault="00DE4ADB" w:rsidP="0059537E">
            <w:pPr>
              <w:pStyle w:val="ab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ADB" w:rsidRPr="000960D4" w:rsidTr="0059537E">
        <w:tc>
          <w:tcPr>
            <w:tcW w:w="3119" w:type="dxa"/>
            <w:shd w:val="clear" w:color="auto" w:fill="auto"/>
          </w:tcPr>
          <w:p w:rsidR="00DE4ADB" w:rsidRPr="000960D4" w:rsidRDefault="00DE4ADB" w:rsidP="0059537E">
            <w:pPr>
              <w:ind w:left="-56" w:hanging="14"/>
              <w:rPr>
                <w:b/>
                <w:color w:val="000000"/>
                <w:szCs w:val="28"/>
              </w:rPr>
            </w:pPr>
            <w:r>
              <w:rPr>
                <w:rStyle w:val="aa"/>
                <w:b w:val="0"/>
                <w:iCs/>
                <w:color w:val="000000"/>
                <w:szCs w:val="28"/>
                <w:shd w:val="clear" w:color="auto" w:fill="FFFFFF"/>
              </w:rPr>
              <w:t>Щекланова Т.И.</w:t>
            </w:r>
          </w:p>
        </w:tc>
        <w:tc>
          <w:tcPr>
            <w:tcW w:w="6520" w:type="dxa"/>
          </w:tcPr>
          <w:p w:rsidR="00DE4ADB" w:rsidRDefault="00DE4ADB" w:rsidP="0059537E">
            <w:pPr>
              <w:tabs>
                <w:tab w:val="left" w:pos="-119"/>
                <w:tab w:val="left" w:pos="1080"/>
              </w:tabs>
              <w:ind w:hanging="77"/>
              <w:jc w:val="both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t xml:space="preserve">- </w:t>
            </w:r>
            <w:r>
              <w:rPr>
                <w:szCs w:val="28"/>
              </w:rPr>
              <w:t xml:space="preserve">заведующий </w:t>
            </w:r>
            <w:r w:rsidRPr="00C238BC">
              <w:rPr>
                <w:szCs w:val="28"/>
              </w:rPr>
              <w:t>сектор</w:t>
            </w:r>
            <w:r>
              <w:rPr>
                <w:szCs w:val="28"/>
              </w:rPr>
              <w:t>ом</w:t>
            </w:r>
            <w:r w:rsidRPr="00C238BC">
              <w:rPr>
                <w:szCs w:val="28"/>
              </w:rPr>
              <w:t xml:space="preserve"> ЖКХ, архитектуры, строительства, благоустройства,  транспортного обслуживания населения и реализации инициативных проектов</w:t>
            </w:r>
            <w:r>
              <w:rPr>
                <w:color w:val="000000"/>
                <w:szCs w:val="28"/>
              </w:rPr>
              <w:t>, секретарь комиссии</w:t>
            </w:r>
          </w:p>
          <w:p w:rsidR="00DE4ADB" w:rsidRDefault="00DE4ADB" w:rsidP="0059537E">
            <w:pPr>
              <w:tabs>
                <w:tab w:val="left" w:pos="-119"/>
                <w:tab w:val="left" w:pos="1080"/>
              </w:tabs>
              <w:jc w:val="both"/>
              <w:rPr>
                <w:color w:val="000000"/>
                <w:szCs w:val="28"/>
              </w:rPr>
            </w:pPr>
          </w:p>
          <w:p w:rsidR="00DE4ADB" w:rsidRPr="000960D4" w:rsidRDefault="00DE4ADB" w:rsidP="0059537E">
            <w:pPr>
              <w:tabs>
                <w:tab w:val="left" w:pos="-119"/>
                <w:tab w:val="left" w:pos="1080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Члены комиссии:</w:t>
            </w:r>
          </w:p>
          <w:p w:rsidR="00DE4ADB" w:rsidRPr="000960D4" w:rsidRDefault="00DE4ADB" w:rsidP="0059537E">
            <w:pPr>
              <w:tabs>
                <w:tab w:val="left" w:pos="-119"/>
                <w:tab w:val="left" w:pos="1080"/>
              </w:tabs>
              <w:ind w:hanging="77"/>
              <w:jc w:val="both"/>
              <w:rPr>
                <w:color w:val="000000"/>
                <w:szCs w:val="28"/>
              </w:rPr>
            </w:pPr>
          </w:p>
        </w:tc>
      </w:tr>
      <w:tr w:rsidR="00DE4ADB" w:rsidRPr="000960D4" w:rsidTr="0059537E">
        <w:tc>
          <w:tcPr>
            <w:tcW w:w="3119" w:type="dxa"/>
            <w:shd w:val="clear" w:color="auto" w:fill="auto"/>
          </w:tcPr>
          <w:p w:rsidR="00DE4ADB" w:rsidRPr="000960D4" w:rsidRDefault="00DE4ADB" w:rsidP="0059537E">
            <w:pPr>
              <w:ind w:left="-56" w:hanging="14"/>
              <w:rPr>
                <w:b/>
                <w:color w:val="000000"/>
                <w:szCs w:val="28"/>
              </w:rPr>
            </w:pPr>
            <w:r>
              <w:rPr>
                <w:rStyle w:val="aa"/>
                <w:b w:val="0"/>
                <w:iCs/>
                <w:color w:val="000000"/>
                <w:szCs w:val="28"/>
                <w:shd w:val="clear" w:color="auto" w:fill="FFFFFF"/>
              </w:rPr>
              <w:t>Чантемирова Е.А</w:t>
            </w:r>
          </w:p>
        </w:tc>
        <w:tc>
          <w:tcPr>
            <w:tcW w:w="6520" w:type="dxa"/>
            <w:shd w:val="clear" w:color="auto" w:fill="auto"/>
          </w:tcPr>
          <w:p w:rsidR="00DE4ADB" w:rsidRPr="000960D4" w:rsidRDefault="00DE4ADB" w:rsidP="0059537E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заведующий сектором земельно-имущественных отношений, бытового обслуживания и торговли</w:t>
            </w:r>
          </w:p>
          <w:p w:rsidR="00DE4ADB" w:rsidRPr="000960D4" w:rsidRDefault="00DE4ADB" w:rsidP="0059537E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</w:p>
        </w:tc>
      </w:tr>
      <w:tr w:rsidR="00DE4ADB" w:rsidRPr="000960D4" w:rsidTr="0059537E">
        <w:tc>
          <w:tcPr>
            <w:tcW w:w="3119" w:type="dxa"/>
            <w:shd w:val="clear" w:color="auto" w:fill="auto"/>
          </w:tcPr>
          <w:p w:rsidR="00DE4ADB" w:rsidRPr="00F3762C" w:rsidRDefault="00DE4ADB" w:rsidP="0059537E">
            <w:pPr>
              <w:ind w:left="-56" w:hanging="14"/>
              <w:rPr>
                <w:bCs/>
                <w:iCs/>
                <w:color w:val="000000"/>
                <w:szCs w:val="28"/>
                <w:shd w:val="clear" w:color="auto" w:fill="FFFFFF"/>
              </w:rPr>
            </w:pPr>
            <w:r>
              <w:rPr>
                <w:rStyle w:val="aa"/>
                <w:b w:val="0"/>
                <w:iCs/>
                <w:color w:val="000000"/>
                <w:szCs w:val="28"/>
                <w:shd w:val="clear" w:color="auto" w:fill="FFFFFF"/>
              </w:rPr>
              <w:t>Мирющенко  В.В.</w:t>
            </w:r>
          </w:p>
        </w:tc>
        <w:tc>
          <w:tcPr>
            <w:tcW w:w="6520" w:type="dxa"/>
            <w:shd w:val="clear" w:color="auto" w:fill="auto"/>
          </w:tcPr>
          <w:p w:rsidR="00DE4ADB" w:rsidRPr="000960D4" w:rsidRDefault="00DE4ADB" w:rsidP="0059537E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главный специалист по вопросам пожарной без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пасности, ГО и ЧС</w:t>
            </w:r>
          </w:p>
          <w:p w:rsidR="00DE4ADB" w:rsidRPr="000960D4" w:rsidRDefault="00DE4ADB" w:rsidP="0059537E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</w:p>
        </w:tc>
      </w:tr>
      <w:tr w:rsidR="00DE4ADB" w:rsidRPr="000960D4" w:rsidTr="0059537E">
        <w:tc>
          <w:tcPr>
            <w:tcW w:w="3119" w:type="dxa"/>
            <w:shd w:val="clear" w:color="auto" w:fill="auto"/>
          </w:tcPr>
          <w:p w:rsidR="00DE4ADB" w:rsidRPr="000960D4" w:rsidRDefault="00DE4ADB" w:rsidP="0059537E">
            <w:pPr>
              <w:ind w:left="-56" w:hanging="14"/>
              <w:rPr>
                <w:b/>
                <w:color w:val="000000"/>
                <w:szCs w:val="28"/>
              </w:rPr>
            </w:pPr>
            <w:r>
              <w:rPr>
                <w:rStyle w:val="aa"/>
                <w:b w:val="0"/>
                <w:iCs/>
                <w:color w:val="000000"/>
                <w:szCs w:val="28"/>
                <w:shd w:val="clear" w:color="auto" w:fill="FFFFFF"/>
              </w:rPr>
              <w:t>Мисюренко И.И.</w:t>
            </w:r>
          </w:p>
        </w:tc>
        <w:tc>
          <w:tcPr>
            <w:tcW w:w="6520" w:type="dxa"/>
            <w:shd w:val="clear" w:color="auto" w:fill="auto"/>
          </w:tcPr>
          <w:p w:rsidR="00DE4ADB" w:rsidRPr="000960D4" w:rsidRDefault="00DE4ADB" w:rsidP="0059537E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старший инспектор по вопросам ЖКХ, природным ресурсам и связи</w:t>
            </w:r>
          </w:p>
          <w:p w:rsidR="00DE4ADB" w:rsidRPr="000960D4" w:rsidRDefault="00DE4ADB" w:rsidP="0059537E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</w:p>
        </w:tc>
      </w:tr>
      <w:tr w:rsidR="00DE4ADB" w:rsidRPr="000960D4" w:rsidTr="0059537E">
        <w:tc>
          <w:tcPr>
            <w:tcW w:w="3119" w:type="dxa"/>
            <w:shd w:val="clear" w:color="auto" w:fill="auto"/>
          </w:tcPr>
          <w:p w:rsidR="00DE4ADB" w:rsidRPr="000960D4" w:rsidRDefault="00DE4ADB" w:rsidP="0059537E">
            <w:pPr>
              <w:ind w:left="-56" w:hanging="14"/>
              <w:rPr>
                <w:b/>
                <w:color w:val="000000"/>
                <w:szCs w:val="28"/>
              </w:rPr>
            </w:pPr>
            <w:r w:rsidRPr="00023838">
              <w:rPr>
                <w:szCs w:val="28"/>
              </w:rPr>
              <w:t>Чичекина Е.Н</w:t>
            </w:r>
            <w:r>
              <w:rPr>
                <w:rStyle w:val="aa"/>
                <w:b w:val="0"/>
                <w:iCs/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DE4ADB" w:rsidRDefault="00DE4ADB" w:rsidP="0059537E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  <w:r w:rsidRPr="000960D4">
              <w:rPr>
                <w:color w:val="000000"/>
                <w:szCs w:val="28"/>
              </w:rPr>
              <w:t xml:space="preserve">- </w:t>
            </w:r>
            <w:r>
              <w:rPr>
                <w:bCs/>
                <w:szCs w:val="28"/>
              </w:rPr>
              <w:t xml:space="preserve">и.о. главного архитектора </w:t>
            </w:r>
            <w:r w:rsidRPr="00023838">
              <w:rPr>
                <w:szCs w:val="28"/>
              </w:rPr>
              <w:t>Администрации Октябрьского района Ростовской области</w:t>
            </w:r>
            <w:r>
              <w:rPr>
                <w:color w:val="000000"/>
                <w:szCs w:val="28"/>
              </w:rPr>
              <w:t xml:space="preserve"> </w:t>
            </w:r>
          </w:p>
          <w:p w:rsidR="00DE4ADB" w:rsidRDefault="00DE4ADB" w:rsidP="0059537E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</w:p>
          <w:p w:rsidR="00DE4ADB" w:rsidRPr="000960D4" w:rsidRDefault="00DE4ADB" w:rsidP="0059537E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</w:p>
        </w:tc>
      </w:tr>
      <w:tr w:rsidR="00DE4ADB" w:rsidRPr="000960D4" w:rsidTr="0059537E">
        <w:tc>
          <w:tcPr>
            <w:tcW w:w="3119" w:type="dxa"/>
            <w:shd w:val="clear" w:color="auto" w:fill="auto"/>
          </w:tcPr>
          <w:p w:rsidR="00DE4ADB" w:rsidRPr="000960D4" w:rsidRDefault="00DE4ADB" w:rsidP="0059537E">
            <w:pPr>
              <w:ind w:left="-56" w:hanging="14"/>
              <w:rPr>
                <w:b/>
                <w:color w:val="000000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DE4ADB" w:rsidRPr="000960D4" w:rsidRDefault="00DE4ADB" w:rsidP="0059537E">
            <w:pPr>
              <w:tabs>
                <w:tab w:val="left" w:pos="-119"/>
                <w:tab w:val="left" w:pos="1080"/>
              </w:tabs>
              <w:ind w:left="-56" w:hanging="14"/>
              <w:jc w:val="both"/>
              <w:rPr>
                <w:color w:val="000000"/>
                <w:szCs w:val="28"/>
              </w:rPr>
            </w:pPr>
          </w:p>
        </w:tc>
      </w:tr>
    </w:tbl>
    <w:p w:rsidR="00DE4ADB" w:rsidRDefault="00DE4ADB" w:rsidP="0072111F">
      <w:pPr>
        <w:widowControl w:val="0"/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Заведующий </w:t>
      </w:r>
      <w:r w:rsidRPr="00C238BC">
        <w:rPr>
          <w:szCs w:val="28"/>
        </w:rPr>
        <w:t>сектор</w:t>
      </w:r>
      <w:r>
        <w:rPr>
          <w:szCs w:val="28"/>
        </w:rPr>
        <w:t>ом</w:t>
      </w:r>
      <w:r w:rsidRPr="00C238BC">
        <w:rPr>
          <w:szCs w:val="28"/>
        </w:rPr>
        <w:t xml:space="preserve"> ЖКХ, </w:t>
      </w:r>
    </w:p>
    <w:p w:rsidR="00DE4ADB" w:rsidRDefault="00DE4ADB" w:rsidP="0072111F">
      <w:pPr>
        <w:widowControl w:val="0"/>
        <w:tabs>
          <w:tab w:val="left" w:pos="1134"/>
        </w:tabs>
        <w:jc w:val="both"/>
        <w:rPr>
          <w:szCs w:val="28"/>
        </w:rPr>
      </w:pPr>
      <w:r w:rsidRPr="00C238BC">
        <w:rPr>
          <w:szCs w:val="28"/>
        </w:rPr>
        <w:t xml:space="preserve">архитектуры, строительства, </w:t>
      </w:r>
    </w:p>
    <w:p w:rsidR="00DE4ADB" w:rsidRDefault="00DE4ADB" w:rsidP="0072111F">
      <w:pPr>
        <w:widowControl w:val="0"/>
        <w:tabs>
          <w:tab w:val="left" w:pos="1134"/>
        </w:tabs>
        <w:jc w:val="both"/>
        <w:rPr>
          <w:szCs w:val="28"/>
        </w:rPr>
      </w:pPr>
      <w:r w:rsidRPr="00C238BC">
        <w:rPr>
          <w:szCs w:val="28"/>
        </w:rPr>
        <w:t xml:space="preserve">благоустройства,  </w:t>
      </w:r>
    </w:p>
    <w:p w:rsidR="00DE4ADB" w:rsidRDefault="00DE4ADB" w:rsidP="0072111F">
      <w:pPr>
        <w:widowControl w:val="0"/>
        <w:tabs>
          <w:tab w:val="left" w:pos="1134"/>
        </w:tabs>
        <w:jc w:val="both"/>
        <w:rPr>
          <w:szCs w:val="28"/>
        </w:rPr>
      </w:pPr>
      <w:r w:rsidRPr="00C238BC">
        <w:rPr>
          <w:szCs w:val="28"/>
        </w:rPr>
        <w:t>транспортного обслуживания населения</w:t>
      </w:r>
    </w:p>
    <w:p w:rsidR="00DE4ADB" w:rsidRDefault="00DE4ADB" w:rsidP="0072111F">
      <w:pPr>
        <w:widowControl w:val="0"/>
        <w:tabs>
          <w:tab w:val="left" w:pos="1134"/>
        </w:tabs>
        <w:jc w:val="both"/>
        <w:rPr>
          <w:lang w:eastAsia="ar-SA"/>
        </w:rPr>
      </w:pPr>
      <w:r w:rsidRPr="00C238BC">
        <w:rPr>
          <w:szCs w:val="28"/>
        </w:rPr>
        <w:t>и реализации инициативных проектов</w:t>
      </w:r>
      <w:r>
        <w:rPr>
          <w:szCs w:val="28"/>
        </w:rPr>
        <w:t xml:space="preserve">                                    Т.И. Щекланова</w:t>
      </w:r>
    </w:p>
    <w:sectPr w:rsidR="00DE4ADB" w:rsidSect="00DE4ADB">
      <w:footerReference w:type="default" r:id="rId10"/>
      <w:pgSz w:w="11906" w:h="16838" w:code="9"/>
      <w:pgMar w:top="567" w:right="850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7E" w:rsidRDefault="0059537E" w:rsidP="001644D5">
      <w:r>
        <w:separator/>
      </w:r>
    </w:p>
  </w:endnote>
  <w:endnote w:type="continuationSeparator" w:id="0">
    <w:p w:rsidR="0059537E" w:rsidRDefault="0059537E" w:rsidP="0016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F5" w:rsidRDefault="001A30F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7FAF">
      <w:rPr>
        <w:noProof/>
      </w:rPr>
      <w:t>1</w:t>
    </w:r>
    <w:r>
      <w:fldChar w:fldCharType="end"/>
    </w:r>
  </w:p>
  <w:p w:rsidR="001A30F5" w:rsidRDefault="001A30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7E" w:rsidRDefault="0059537E" w:rsidP="001644D5">
      <w:r>
        <w:separator/>
      </w:r>
    </w:p>
  </w:footnote>
  <w:footnote w:type="continuationSeparator" w:id="0">
    <w:p w:rsidR="0059537E" w:rsidRDefault="0059537E" w:rsidP="0016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A9A"/>
    <w:multiLevelType w:val="hybridMultilevel"/>
    <w:tmpl w:val="7DA0F62E"/>
    <w:lvl w:ilvl="0" w:tplc="EC68DDD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3294AF3"/>
    <w:multiLevelType w:val="hybridMultilevel"/>
    <w:tmpl w:val="F58CB550"/>
    <w:lvl w:ilvl="0" w:tplc="2C26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B87106">
      <w:numFmt w:val="none"/>
      <w:lvlText w:val=""/>
      <w:lvlJc w:val="left"/>
      <w:pPr>
        <w:tabs>
          <w:tab w:val="num" w:pos="360"/>
        </w:tabs>
      </w:pPr>
    </w:lvl>
    <w:lvl w:ilvl="2" w:tplc="6956609E">
      <w:numFmt w:val="none"/>
      <w:lvlText w:val=""/>
      <w:lvlJc w:val="left"/>
      <w:pPr>
        <w:tabs>
          <w:tab w:val="num" w:pos="360"/>
        </w:tabs>
      </w:pPr>
    </w:lvl>
    <w:lvl w:ilvl="3" w:tplc="F5D6B550">
      <w:numFmt w:val="none"/>
      <w:lvlText w:val=""/>
      <w:lvlJc w:val="left"/>
      <w:pPr>
        <w:tabs>
          <w:tab w:val="num" w:pos="360"/>
        </w:tabs>
      </w:pPr>
    </w:lvl>
    <w:lvl w:ilvl="4" w:tplc="6DC0D104">
      <w:numFmt w:val="none"/>
      <w:lvlText w:val=""/>
      <w:lvlJc w:val="left"/>
      <w:pPr>
        <w:tabs>
          <w:tab w:val="num" w:pos="360"/>
        </w:tabs>
      </w:pPr>
    </w:lvl>
    <w:lvl w:ilvl="5" w:tplc="10807E34">
      <w:numFmt w:val="none"/>
      <w:lvlText w:val=""/>
      <w:lvlJc w:val="left"/>
      <w:pPr>
        <w:tabs>
          <w:tab w:val="num" w:pos="360"/>
        </w:tabs>
      </w:pPr>
    </w:lvl>
    <w:lvl w:ilvl="6" w:tplc="316EA4C6">
      <w:numFmt w:val="none"/>
      <w:lvlText w:val=""/>
      <w:lvlJc w:val="left"/>
      <w:pPr>
        <w:tabs>
          <w:tab w:val="num" w:pos="360"/>
        </w:tabs>
      </w:pPr>
    </w:lvl>
    <w:lvl w:ilvl="7" w:tplc="B3BA8D7C">
      <w:numFmt w:val="none"/>
      <w:lvlText w:val=""/>
      <w:lvlJc w:val="left"/>
      <w:pPr>
        <w:tabs>
          <w:tab w:val="num" w:pos="360"/>
        </w:tabs>
      </w:pPr>
    </w:lvl>
    <w:lvl w:ilvl="8" w:tplc="3540358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B780B45"/>
    <w:multiLevelType w:val="multilevel"/>
    <w:tmpl w:val="5694D4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">
    <w:nsid w:val="703614EA"/>
    <w:multiLevelType w:val="hybridMultilevel"/>
    <w:tmpl w:val="390A9ABC"/>
    <w:lvl w:ilvl="0" w:tplc="A2066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2E"/>
    <w:rsid w:val="0000555B"/>
    <w:rsid w:val="000124CF"/>
    <w:rsid w:val="00023838"/>
    <w:rsid w:val="00025CE8"/>
    <w:rsid w:val="00027D18"/>
    <w:rsid w:val="00040CFD"/>
    <w:rsid w:val="00042DF9"/>
    <w:rsid w:val="00043E73"/>
    <w:rsid w:val="00050391"/>
    <w:rsid w:val="00053358"/>
    <w:rsid w:val="0007340A"/>
    <w:rsid w:val="00073BAE"/>
    <w:rsid w:val="00095A99"/>
    <w:rsid w:val="000A1DB3"/>
    <w:rsid w:val="000F1DDE"/>
    <w:rsid w:val="00100FC2"/>
    <w:rsid w:val="00117726"/>
    <w:rsid w:val="00122055"/>
    <w:rsid w:val="00126EF2"/>
    <w:rsid w:val="00150FE5"/>
    <w:rsid w:val="0015553C"/>
    <w:rsid w:val="001644D5"/>
    <w:rsid w:val="0017183A"/>
    <w:rsid w:val="00190F7C"/>
    <w:rsid w:val="001A0443"/>
    <w:rsid w:val="001A30F5"/>
    <w:rsid w:val="001B1610"/>
    <w:rsid w:val="001C1897"/>
    <w:rsid w:val="001C590C"/>
    <w:rsid w:val="001F602F"/>
    <w:rsid w:val="00200DD2"/>
    <w:rsid w:val="00220DE0"/>
    <w:rsid w:val="00222D90"/>
    <w:rsid w:val="00243F10"/>
    <w:rsid w:val="002632CE"/>
    <w:rsid w:val="002A0DCC"/>
    <w:rsid w:val="002A7E1B"/>
    <w:rsid w:val="002C4DCB"/>
    <w:rsid w:val="002D17AF"/>
    <w:rsid w:val="002E4BAF"/>
    <w:rsid w:val="00302F5B"/>
    <w:rsid w:val="0031298A"/>
    <w:rsid w:val="00323811"/>
    <w:rsid w:val="00324059"/>
    <w:rsid w:val="003301CB"/>
    <w:rsid w:val="00347D35"/>
    <w:rsid w:val="00373519"/>
    <w:rsid w:val="003908DF"/>
    <w:rsid w:val="00392C83"/>
    <w:rsid w:val="00396405"/>
    <w:rsid w:val="003972C6"/>
    <w:rsid w:val="003A32F9"/>
    <w:rsid w:val="003B1F34"/>
    <w:rsid w:val="0040000D"/>
    <w:rsid w:val="00400A08"/>
    <w:rsid w:val="004031AA"/>
    <w:rsid w:val="004124F9"/>
    <w:rsid w:val="004163BD"/>
    <w:rsid w:val="00465BD4"/>
    <w:rsid w:val="004A441E"/>
    <w:rsid w:val="004C0703"/>
    <w:rsid w:val="004F5E18"/>
    <w:rsid w:val="00512E3E"/>
    <w:rsid w:val="00515BCF"/>
    <w:rsid w:val="005349EF"/>
    <w:rsid w:val="0054516E"/>
    <w:rsid w:val="00564B1E"/>
    <w:rsid w:val="005662BA"/>
    <w:rsid w:val="00581C58"/>
    <w:rsid w:val="00590F63"/>
    <w:rsid w:val="0059528D"/>
    <w:rsid w:val="0059537E"/>
    <w:rsid w:val="0059784F"/>
    <w:rsid w:val="005A0348"/>
    <w:rsid w:val="005B512F"/>
    <w:rsid w:val="005C7EED"/>
    <w:rsid w:val="005D3011"/>
    <w:rsid w:val="005E6245"/>
    <w:rsid w:val="005F25B1"/>
    <w:rsid w:val="00611086"/>
    <w:rsid w:val="00614536"/>
    <w:rsid w:val="006149E4"/>
    <w:rsid w:val="0062166B"/>
    <w:rsid w:val="00622DDB"/>
    <w:rsid w:val="0064571B"/>
    <w:rsid w:val="00674957"/>
    <w:rsid w:val="00681E9F"/>
    <w:rsid w:val="00694E21"/>
    <w:rsid w:val="006B643B"/>
    <w:rsid w:val="006C161C"/>
    <w:rsid w:val="006C1B46"/>
    <w:rsid w:val="006C71D5"/>
    <w:rsid w:val="006D6009"/>
    <w:rsid w:val="006D7FAF"/>
    <w:rsid w:val="006F6CC7"/>
    <w:rsid w:val="00705BC1"/>
    <w:rsid w:val="0072111F"/>
    <w:rsid w:val="00722C53"/>
    <w:rsid w:val="00723019"/>
    <w:rsid w:val="007265CA"/>
    <w:rsid w:val="00737602"/>
    <w:rsid w:val="007459EA"/>
    <w:rsid w:val="00766541"/>
    <w:rsid w:val="00775901"/>
    <w:rsid w:val="007A0B3C"/>
    <w:rsid w:val="007A2B03"/>
    <w:rsid w:val="007A2FD6"/>
    <w:rsid w:val="00830AF3"/>
    <w:rsid w:val="0083312E"/>
    <w:rsid w:val="0083558D"/>
    <w:rsid w:val="00844CEF"/>
    <w:rsid w:val="0085091E"/>
    <w:rsid w:val="00851C22"/>
    <w:rsid w:val="00862585"/>
    <w:rsid w:val="00867F48"/>
    <w:rsid w:val="0087045D"/>
    <w:rsid w:val="008B0758"/>
    <w:rsid w:val="008B2999"/>
    <w:rsid w:val="008E703D"/>
    <w:rsid w:val="008E73B7"/>
    <w:rsid w:val="008F785F"/>
    <w:rsid w:val="00900AEA"/>
    <w:rsid w:val="00920AA3"/>
    <w:rsid w:val="00927C86"/>
    <w:rsid w:val="00932E3E"/>
    <w:rsid w:val="00945CAF"/>
    <w:rsid w:val="009601F2"/>
    <w:rsid w:val="00964D77"/>
    <w:rsid w:val="00983AB3"/>
    <w:rsid w:val="009B04CC"/>
    <w:rsid w:val="009D1870"/>
    <w:rsid w:val="009E4F2E"/>
    <w:rsid w:val="009F235E"/>
    <w:rsid w:val="00A03B59"/>
    <w:rsid w:val="00A43D1C"/>
    <w:rsid w:val="00A567A5"/>
    <w:rsid w:val="00A64F44"/>
    <w:rsid w:val="00A73521"/>
    <w:rsid w:val="00A736A1"/>
    <w:rsid w:val="00A86EA9"/>
    <w:rsid w:val="00AC64C6"/>
    <w:rsid w:val="00AC74C8"/>
    <w:rsid w:val="00AE2C50"/>
    <w:rsid w:val="00B04BB7"/>
    <w:rsid w:val="00B53784"/>
    <w:rsid w:val="00B63CC5"/>
    <w:rsid w:val="00B77024"/>
    <w:rsid w:val="00B90F8B"/>
    <w:rsid w:val="00B91B45"/>
    <w:rsid w:val="00B96355"/>
    <w:rsid w:val="00BB7E80"/>
    <w:rsid w:val="00BD4282"/>
    <w:rsid w:val="00BD53AA"/>
    <w:rsid w:val="00BE4C62"/>
    <w:rsid w:val="00BE7940"/>
    <w:rsid w:val="00BF63D5"/>
    <w:rsid w:val="00C10088"/>
    <w:rsid w:val="00C132C2"/>
    <w:rsid w:val="00C23005"/>
    <w:rsid w:val="00C238BC"/>
    <w:rsid w:val="00C31228"/>
    <w:rsid w:val="00C55018"/>
    <w:rsid w:val="00C62E92"/>
    <w:rsid w:val="00C6300F"/>
    <w:rsid w:val="00C95DA2"/>
    <w:rsid w:val="00C96152"/>
    <w:rsid w:val="00CD1BDB"/>
    <w:rsid w:val="00CD6EE3"/>
    <w:rsid w:val="00CF75CC"/>
    <w:rsid w:val="00CF793E"/>
    <w:rsid w:val="00D01B0A"/>
    <w:rsid w:val="00D03B35"/>
    <w:rsid w:val="00D22C8E"/>
    <w:rsid w:val="00D25D9E"/>
    <w:rsid w:val="00D342D1"/>
    <w:rsid w:val="00D37A16"/>
    <w:rsid w:val="00D60CDC"/>
    <w:rsid w:val="00D62EC6"/>
    <w:rsid w:val="00D63E80"/>
    <w:rsid w:val="00D74BC5"/>
    <w:rsid w:val="00D81C79"/>
    <w:rsid w:val="00DA7623"/>
    <w:rsid w:val="00DC6CE1"/>
    <w:rsid w:val="00DE4ADB"/>
    <w:rsid w:val="00E060F6"/>
    <w:rsid w:val="00E174B8"/>
    <w:rsid w:val="00E322F7"/>
    <w:rsid w:val="00E407DA"/>
    <w:rsid w:val="00E41CD2"/>
    <w:rsid w:val="00E4607C"/>
    <w:rsid w:val="00E47DE5"/>
    <w:rsid w:val="00E539F1"/>
    <w:rsid w:val="00EB5C87"/>
    <w:rsid w:val="00EC7BAC"/>
    <w:rsid w:val="00EF2359"/>
    <w:rsid w:val="00EF349D"/>
    <w:rsid w:val="00F24B00"/>
    <w:rsid w:val="00F34D21"/>
    <w:rsid w:val="00F61EB3"/>
    <w:rsid w:val="00F67FA3"/>
    <w:rsid w:val="00F771A0"/>
    <w:rsid w:val="00F803CC"/>
    <w:rsid w:val="00F808DD"/>
    <w:rsid w:val="00F81A8F"/>
    <w:rsid w:val="00F84C59"/>
    <w:rsid w:val="00F84EA1"/>
    <w:rsid w:val="00F92109"/>
    <w:rsid w:val="00FA26B5"/>
    <w:rsid w:val="00FA3037"/>
    <w:rsid w:val="00FC0D2E"/>
    <w:rsid w:val="00FD6EA3"/>
    <w:rsid w:val="00FE1AA9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2E"/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238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9B0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132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C132C2"/>
    <w:rPr>
      <w:sz w:val="28"/>
    </w:rPr>
  </w:style>
  <w:style w:type="paragraph" w:customStyle="1" w:styleId="WW-BodyText21">
    <w:name w:val="WW-Body Text 21"/>
    <w:basedOn w:val="a"/>
    <w:rsid w:val="007A2FD6"/>
    <w:pPr>
      <w:jc w:val="both"/>
    </w:pPr>
    <w:rPr>
      <w:lang w:eastAsia="ar-SA"/>
    </w:rPr>
  </w:style>
  <w:style w:type="paragraph" w:styleId="a5">
    <w:name w:val="Balloon Text"/>
    <w:basedOn w:val="a"/>
    <w:link w:val="a6"/>
    <w:rsid w:val="000F1DDE"/>
    <w:rPr>
      <w:rFonts w:ascii="Arial" w:hAnsi="Arial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0F1DDE"/>
    <w:rPr>
      <w:rFonts w:ascii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rsid w:val="001644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644D5"/>
    <w:rPr>
      <w:sz w:val="28"/>
    </w:rPr>
  </w:style>
  <w:style w:type="table" w:styleId="a9">
    <w:name w:val="Table Grid"/>
    <w:basedOn w:val="a1"/>
    <w:rsid w:val="00BB7E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02383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a">
    <w:name w:val="Strong"/>
    <w:uiPriority w:val="22"/>
    <w:qFormat/>
    <w:rsid w:val="00D63E80"/>
    <w:rPr>
      <w:b/>
      <w:bCs/>
    </w:rPr>
  </w:style>
  <w:style w:type="paragraph" w:styleId="ab">
    <w:name w:val="Body Text Indent"/>
    <w:basedOn w:val="a"/>
    <w:link w:val="ac"/>
    <w:rsid w:val="00D63E8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D63E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2E"/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238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9B0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132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C132C2"/>
    <w:rPr>
      <w:sz w:val="28"/>
    </w:rPr>
  </w:style>
  <w:style w:type="paragraph" w:customStyle="1" w:styleId="WW-BodyText21">
    <w:name w:val="WW-Body Text 21"/>
    <w:basedOn w:val="a"/>
    <w:rsid w:val="007A2FD6"/>
    <w:pPr>
      <w:jc w:val="both"/>
    </w:pPr>
    <w:rPr>
      <w:lang w:eastAsia="ar-SA"/>
    </w:rPr>
  </w:style>
  <w:style w:type="paragraph" w:styleId="a5">
    <w:name w:val="Balloon Text"/>
    <w:basedOn w:val="a"/>
    <w:link w:val="a6"/>
    <w:rsid w:val="000F1DDE"/>
    <w:rPr>
      <w:rFonts w:ascii="Arial" w:hAnsi="Arial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0F1DDE"/>
    <w:rPr>
      <w:rFonts w:ascii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rsid w:val="001644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644D5"/>
    <w:rPr>
      <w:sz w:val="28"/>
    </w:rPr>
  </w:style>
  <w:style w:type="table" w:styleId="a9">
    <w:name w:val="Table Grid"/>
    <w:basedOn w:val="a1"/>
    <w:rsid w:val="00BB7E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02383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a">
    <w:name w:val="Strong"/>
    <w:uiPriority w:val="22"/>
    <w:qFormat/>
    <w:rsid w:val="00D63E80"/>
    <w:rPr>
      <w:b/>
      <w:bCs/>
    </w:rPr>
  </w:style>
  <w:style w:type="paragraph" w:styleId="ab">
    <w:name w:val="Body Text Indent"/>
    <w:basedOn w:val="a"/>
    <w:link w:val="ac"/>
    <w:rsid w:val="00D63E8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D63E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471C-5FD4-4918-BBC6-3115CBD9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cp:lastPrinted>2025-02-20T08:02:00Z</cp:lastPrinted>
  <dcterms:created xsi:type="dcterms:W3CDTF">2025-04-01T09:26:00Z</dcterms:created>
  <dcterms:modified xsi:type="dcterms:W3CDTF">2025-04-01T09:26:00Z</dcterms:modified>
</cp:coreProperties>
</file>